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E" w:rsidRDefault="00B51B7E" w:rsidP="005661A8">
      <w:pPr>
        <w:jc w:val="center"/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PALMERSTON </w:t>
      </w:r>
      <w:r w:rsidRPr="0004563A"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VISION </w:t>
      </w:r>
      <w:r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 TEACHING </w:t>
      </w:r>
      <w:r w:rsidR="003705C8"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MATHS</w:t>
      </w:r>
      <w:r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9772E" w:rsidRPr="00B51B7E" w:rsidRDefault="00B51B7E" w:rsidP="005661A8">
      <w:pPr>
        <w:jc w:val="center"/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1B7E"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PRESCHOOL TO YEAR 6 - </w:t>
      </w:r>
      <w:r w:rsidR="007B22B2"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463F2A" w:rsidRPr="005661A8" w:rsidRDefault="00463F2A">
      <w:pPr>
        <w:rPr>
          <w:rFonts w:asciiTheme="minorHAnsi" w:hAnsiTheme="minorHAnsi" w:cstheme="minorHAnsi"/>
          <w:sz w:val="22"/>
          <w:szCs w:val="22"/>
          <w:lang w:eastAsia="ja-JP"/>
        </w:rPr>
      </w:pPr>
    </w:p>
    <w:p w:rsidR="00463F2A" w:rsidRPr="005661A8" w:rsidRDefault="0004563A" w:rsidP="00463F2A">
      <w:pPr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7E9F17BB" wp14:editId="385E5D2A">
            <wp:simplePos x="0" y="0"/>
            <wp:positionH relativeFrom="column">
              <wp:posOffset>866775</wp:posOffset>
            </wp:positionH>
            <wp:positionV relativeFrom="paragraph">
              <wp:posOffset>-1905</wp:posOffset>
            </wp:positionV>
            <wp:extent cx="5762625" cy="4324350"/>
            <wp:effectExtent l="0" t="0" r="2857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 wp14:anchorId="192D2BAB" wp14:editId="74F0EB67">
            <wp:simplePos x="0" y="0"/>
            <wp:positionH relativeFrom="column">
              <wp:posOffset>-219075</wp:posOffset>
            </wp:positionH>
            <wp:positionV relativeFrom="paragraph">
              <wp:posOffset>54610</wp:posOffset>
            </wp:positionV>
            <wp:extent cx="1666875" cy="16160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rston_logo redraw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Pr="00AF44C7" w:rsidRDefault="0004563A" w:rsidP="00463F2A">
      <w:pPr>
        <w:rPr>
          <w:rFonts w:asciiTheme="minorHAnsi" w:hAnsiTheme="minorHAnsi" w:cstheme="minorHAnsi"/>
          <w:color w:val="F79646" w:themeColor="accent6"/>
          <w:sz w:val="22"/>
          <w:szCs w:val="22"/>
          <w:lang w:eastAsia="ja-JP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AF44C7" w:rsidRDefault="00AF44C7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A5982" w:rsidRPr="0004563A" w:rsidRDefault="00CA5982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A5982" w:rsidTr="00CA5982">
        <w:tc>
          <w:tcPr>
            <w:tcW w:w="5341" w:type="dxa"/>
          </w:tcPr>
          <w:p w:rsidR="00CA5982" w:rsidRDefault="00CA5982" w:rsidP="00463F2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563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RESOURCES</w:t>
            </w:r>
            <w:r w:rsidR="00164367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WE USE AT PDPS:</w:t>
            </w:r>
          </w:p>
        </w:tc>
        <w:tc>
          <w:tcPr>
            <w:tcW w:w="5341" w:type="dxa"/>
          </w:tcPr>
          <w:p w:rsidR="00CA5982" w:rsidRDefault="00CA5982" w:rsidP="00463F2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ASSESSMENT </w:t>
            </w:r>
            <w:r w:rsidR="00164367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 USE AT PDPS:</w:t>
            </w:r>
          </w:p>
        </w:tc>
      </w:tr>
      <w:tr w:rsidR="00CA5982" w:rsidTr="00CA5982">
        <w:tc>
          <w:tcPr>
            <w:tcW w:w="5341" w:type="dxa"/>
          </w:tcPr>
          <w:p w:rsidR="00CA5982" w:rsidRPr="00B24DF0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GO Maths</w:t>
            </w:r>
          </w:p>
          <w:p w:rsidR="00CA5982" w:rsidRPr="00B24DF0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Nelson Maths</w:t>
            </w:r>
          </w:p>
          <w:p w:rsid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A598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CMIT</w:t>
            </w:r>
          </w:p>
          <w:p w:rsidR="00D441CF" w:rsidRPr="00CA5982" w:rsidRDefault="00D441CF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Daily 3 Maths</w:t>
            </w:r>
          </w:p>
          <w:p w:rsidR="00CA5982" w:rsidRP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CA598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Matific</w:t>
            </w:r>
            <w:proofErr w:type="spellEnd"/>
          </w:p>
          <w:p w:rsidR="00CA5982" w:rsidRP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A598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Maths 300</w:t>
            </w:r>
          </w:p>
          <w:p w:rsid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Carol Spencer/ Theresa </w:t>
            </w:r>
          </w:p>
          <w:p w:rsidR="00CA5982" w:rsidRPr="00732144" w:rsidRDefault="00732144" w:rsidP="00463F2A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PDPS Pedagogical Framework and Data Plan</w:t>
            </w:r>
          </w:p>
        </w:tc>
        <w:tc>
          <w:tcPr>
            <w:tcW w:w="5341" w:type="dxa"/>
          </w:tcPr>
          <w:p w:rsid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SENA</w:t>
            </w:r>
          </w:p>
          <w:p w:rsidR="00CA5982" w:rsidRP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A598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MYMC</w:t>
            </w:r>
          </w:p>
          <w:p w:rsid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PAT Maths</w:t>
            </w:r>
          </w:p>
          <w:p w:rsidR="00CA5982" w:rsidRDefault="00CA5982" w:rsidP="00CA598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Smart Goals</w:t>
            </w:r>
          </w:p>
          <w:p w:rsidR="00CA5982" w:rsidRDefault="00732144" w:rsidP="00732144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Formative Assessment </w:t>
            </w:r>
          </w:p>
          <w:p w:rsidR="00732144" w:rsidRDefault="00732144" w:rsidP="0073214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Off year level assessment </w:t>
            </w:r>
          </w:p>
        </w:tc>
      </w:tr>
    </w:tbl>
    <w:p w:rsidR="00463F2A" w:rsidRPr="0004563A" w:rsidRDefault="00463F2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D441CF" w:rsidRDefault="00D441CF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732144" w:rsidRDefault="00732144" w:rsidP="009E514F">
      <w:pPr>
        <w:jc w:val="center"/>
        <w:rPr>
          <w:rFonts w:asciiTheme="minorHAnsi" w:hAnsiTheme="minorHAnsi" w:cstheme="minorHAnsi"/>
          <w:i/>
          <w:color w:val="4F81BD" w:themeColor="accent1"/>
          <w:spacing w:val="20"/>
          <w:u w:val="single"/>
          <w:lang w:eastAsia="ja-JP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bookmarkEnd w:id="0"/>
    </w:p>
    <w:sectPr w:rsidR="00732144" w:rsidSect="00045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B4"/>
    <w:multiLevelType w:val="hybridMultilevel"/>
    <w:tmpl w:val="B642B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8D7"/>
    <w:multiLevelType w:val="hybridMultilevel"/>
    <w:tmpl w:val="6658B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914"/>
    <w:multiLevelType w:val="hybridMultilevel"/>
    <w:tmpl w:val="F2F43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7AFC"/>
    <w:multiLevelType w:val="hybridMultilevel"/>
    <w:tmpl w:val="F1C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A1E10"/>
    <w:multiLevelType w:val="hybridMultilevel"/>
    <w:tmpl w:val="65D0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A"/>
    <w:rsid w:val="000209D1"/>
    <w:rsid w:val="0004563A"/>
    <w:rsid w:val="00115D85"/>
    <w:rsid w:val="00164367"/>
    <w:rsid w:val="001701D3"/>
    <w:rsid w:val="001F2985"/>
    <w:rsid w:val="00221CDF"/>
    <w:rsid w:val="00223C98"/>
    <w:rsid w:val="00301312"/>
    <w:rsid w:val="003705C8"/>
    <w:rsid w:val="00463F2A"/>
    <w:rsid w:val="00525375"/>
    <w:rsid w:val="005547DE"/>
    <w:rsid w:val="00564587"/>
    <w:rsid w:val="005661A8"/>
    <w:rsid w:val="00584126"/>
    <w:rsid w:val="00677AFC"/>
    <w:rsid w:val="0068059C"/>
    <w:rsid w:val="0069772E"/>
    <w:rsid w:val="006C4F6F"/>
    <w:rsid w:val="0070082D"/>
    <w:rsid w:val="00714A32"/>
    <w:rsid w:val="007154D1"/>
    <w:rsid w:val="00732144"/>
    <w:rsid w:val="007379B5"/>
    <w:rsid w:val="007B22B2"/>
    <w:rsid w:val="00862EB1"/>
    <w:rsid w:val="009859EA"/>
    <w:rsid w:val="009B7BB0"/>
    <w:rsid w:val="009E514F"/>
    <w:rsid w:val="00AF44C7"/>
    <w:rsid w:val="00B24DF0"/>
    <w:rsid w:val="00B51B7E"/>
    <w:rsid w:val="00BB657B"/>
    <w:rsid w:val="00CA5982"/>
    <w:rsid w:val="00CB214E"/>
    <w:rsid w:val="00D441CF"/>
    <w:rsid w:val="00D65E3B"/>
    <w:rsid w:val="00D84F3E"/>
    <w:rsid w:val="00E83990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D1"/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qFormat/>
    <w:rsid w:val="000209D1"/>
    <w:pPr>
      <w:outlineLvl w:val="0"/>
    </w:pPr>
    <w:rPr>
      <w:rFonts w:cs="Arial"/>
    </w:rPr>
  </w:style>
  <w:style w:type="paragraph" w:styleId="Heading2">
    <w:name w:val="heading 2"/>
    <w:basedOn w:val="Heading4"/>
    <w:next w:val="Normal"/>
    <w:link w:val="Heading2Char"/>
    <w:qFormat/>
    <w:rsid w:val="000209D1"/>
    <w:pPr>
      <w:outlineLvl w:val="1"/>
    </w:pPr>
    <w:rPr>
      <w:i/>
      <w:iCs/>
      <w:color w:val="008000"/>
    </w:rPr>
  </w:style>
  <w:style w:type="paragraph" w:styleId="Heading3">
    <w:name w:val="heading 3"/>
    <w:basedOn w:val="Normal"/>
    <w:next w:val="Normal"/>
    <w:link w:val="Heading3Char"/>
    <w:autoRedefine/>
    <w:qFormat/>
    <w:rsid w:val="000209D1"/>
    <w:pPr>
      <w:keepNext/>
      <w:outlineLvl w:val="2"/>
    </w:pPr>
    <w:rPr>
      <w:rFonts w:cs="Calibri"/>
      <w:color w:val="008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209D1"/>
    <w:pPr>
      <w:keepNext/>
      <w:outlineLvl w:val="3"/>
    </w:pPr>
    <w:rPr>
      <w:b/>
      <w:bCs/>
      <w:color w:val="76923C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209D1"/>
    <w:pPr>
      <w:keepNext/>
      <w:spacing w:before="120" w:after="120"/>
      <w:outlineLvl w:val="4"/>
    </w:pPr>
    <w:rPr>
      <w:rFonts w:ascii="Trebuchet MS" w:hAnsi="Trebuchet MS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209D1"/>
    <w:pPr>
      <w:keepNext/>
      <w:jc w:val="center"/>
      <w:outlineLvl w:val="5"/>
    </w:pPr>
    <w:rPr>
      <w:rFonts w:ascii="Arial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1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209D1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9D1"/>
    <w:rPr>
      <w:rFonts w:ascii="Calibri" w:hAnsi="Calibri" w:cs="Arial"/>
      <w:b/>
      <w:bCs/>
      <w:color w:val="008000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0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customStyle="1" w:styleId="TOC">
    <w:name w:val="TOC"/>
    <w:basedOn w:val="TOC1"/>
    <w:qFormat/>
    <w:rsid w:val="000209D1"/>
    <w:pPr>
      <w:spacing w:before="120" w:after="0"/>
    </w:pPr>
    <w:rPr>
      <w:color w:val="548DD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09D1"/>
    <w:pPr>
      <w:spacing w:after="100"/>
    </w:pPr>
  </w:style>
  <w:style w:type="character" w:customStyle="1" w:styleId="Heading3Char">
    <w:name w:val="Heading 3 Char"/>
    <w:link w:val="Heading3"/>
    <w:rsid w:val="000209D1"/>
    <w:rPr>
      <w:rFonts w:ascii="Calibri" w:hAnsi="Calibri" w:cs="Calibri"/>
      <w:color w:val="008000"/>
      <w:sz w:val="28"/>
      <w:szCs w:val="28"/>
      <w:lang w:val="x-none" w:eastAsia="en-US"/>
    </w:rPr>
  </w:style>
  <w:style w:type="character" w:customStyle="1" w:styleId="Heading2Char">
    <w:name w:val="Heading 2 Char"/>
    <w:link w:val="Heading2"/>
    <w:rsid w:val="000209D1"/>
    <w:rPr>
      <w:rFonts w:ascii="Calibri" w:hAnsi="Calibri" w:cs="Arial"/>
      <w:b/>
      <w:bCs/>
      <w:color w:val="008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209D1"/>
    <w:rPr>
      <w:rFonts w:ascii="Calibri" w:hAnsi="Calibri" w:cs="Arial"/>
      <w:b/>
      <w:bCs/>
      <w:color w:val="76923C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209D1"/>
    <w:rPr>
      <w:rFonts w:ascii="Trebuchet MS" w:hAnsi="Trebuchet MS" w:cs="Arial"/>
      <w:b/>
      <w:bCs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209D1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209D1"/>
    <w:rPr>
      <w:rFonts w:ascii="Calibri" w:hAnsi="Calibri" w:cs="Arial"/>
      <w:b/>
      <w:bCs/>
      <w:sz w:val="28"/>
      <w:u w:val="single"/>
      <w:lang w:eastAsia="en-US"/>
    </w:rPr>
  </w:style>
  <w:style w:type="paragraph" w:styleId="Caption">
    <w:name w:val="caption"/>
    <w:basedOn w:val="Normal"/>
    <w:next w:val="Normal"/>
    <w:qFormat/>
    <w:rsid w:val="000209D1"/>
    <w:pPr>
      <w:spacing w:after="210" w:line="245" w:lineRule="atLeast"/>
    </w:pPr>
    <w:rPr>
      <w:rFonts w:ascii="Arial" w:hAnsi="Arial" w:cs="Times New Roman"/>
      <w:b/>
      <w:bCs/>
      <w:color w:val="D2000B"/>
      <w:sz w:val="19"/>
      <w:szCs w:val="19"/>
    </w:rPr>
  </w:style>
  <w:style w:type="paragraph" w:styleId="Title">
    <w:name w:val="Title"/>
    <w:basedOn w:val="Normal"/>
    <w:link w:val="TitleChar"/>
    <w:qFormat/>
    <w:rsid w:val="000209D1"/>
    <w:pPr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209D1"/>
    <w:rPr>
      <w:b/>
      <w:bCs/>
      <w:sz w:val="32"/>
      <w:lang w:eastAsia="en-US"/>
    </w:rPr>
  </w:style>
  <w:style w:type="paragraph" w:styleId="NoSpacing">
    <w:name w:val="No Spacing"/>
    <w:link w:val="NoSpacingChar"/>
    <w:qFormat/>
    <w:rsid w:val="000209D1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0209D1"/>
    <w:rPr>
      <w:rFonts w:ascii="PMingLiU" w:hAnsi="PMingLiU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0209D1"/>
    <w:pPr>
      <w:spacing w:before="120" w:after="120"/>
      <w:ind w:left="1134" w:right="1134"/>
      <w:jc w:val="center"/>
    </w:pPr>
    <w:rPr>
      <w:rFonts w:ascii="Lucida Handwriting" w:hAnsi="Lucida Handwriting" w:cs="Times New Roman"/>
      <w:sz w:val="28"/>
      <w:szCs w:val="20"/>
      <w:lang w:val="en-US" w:eastAsia="ja-JP"/>
    </w:rPr>
  </w:style>
  <w:style w:type="character" w:customStyle="1" w:styleId="QuoteChar">
    <w:name w:val="Quote Char"/>
    <w:link w:val="Quote"/>
    <w:rsid w:val="000209D1"/>
    <w:rPr>
      <w:rFonts w:ascii="Lucida Handwriting" w:hAnsi="Lucida Handwriting"/>
      <w:sz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0209D1"/>
    <w:pPr>
      <w:keepLines/>
      <w:spacing w:before="480" w:line="276" w:lineRule="auto"/>
      <w:outlineLvl w:val="9"/>
    </w:pPr>
    <w:rPr>
      <w:rFonts w:eastAsia="Times New Roman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A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D1"/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qFormat/>
    <w:rsid w:val="000209D1"/>
    <w:pPr>
      <w:outlineLvl w:val="0"/>
    </w:pPr>
    <w:rPr>
      <w:rFonts w:cs="Arial"/>
    </w:rPr>
  </w:style>
  <w:style w:type="paragraph" w:styleId="Heading2">
    <w:name w:val="heading 2"/>
    <w:basedOn w:val="Heading4"/>
    <w:next w:val="Normal"/>
    <w:link w:val="Heading2Char"/>
    <w:qFormat/>
    <w:rsid w:val="000209D1"/>
    <w:pPr>
      <w:outlineLvl w:val="1"/>
    </w:pPr>
    <w:rPr>
      <w:i/>
      <w:iCs/>
      <w:color w:val="008000"/>
    </w:rPr>
  </w:style>
  <w:style w:type="paragraph" w:styleId="Heading3">
    <w:name w:val="heading 3"/>
    <w:basedOn w:val="Normal"/>
    <w:next w:val="Normal"/>
    <w:link w:val="Heading3Char"/>
    <w:autoRedefine/>
    <w:qFormat/>
    <w:rsid w:val="000209D1"/>
    <w:pPr>
      <w:keepNext/>
      <w:outlineLvl w:val="2"/>
    </w:pPr>
    <w:rPr>
      <w:rFonts w:cs="Calibri"/>
      <w:color w:val="008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209D1"/>
    <w:pPr>
      <w:keepNext/>
      <w:outlineLvl w:val="3"/>
    </w:pPr>
    <w:rPr>
      <w:b/>
      <w:bCs/>
      <w:color w:val="76923C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209D1"/>
    <w:pPr>
      <w:keepNext/>
      <w:spacing w:before="120" w:after="120"/>
      <w:outlineLvl w:val="4"/>
    </w:pPr>
    <w:rPr>
      <w:rFonts w:ascii="Trebuchet MS" w:hAnsi="Trebuchet MS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209D1"/>
    <w:pPr>
      <w:keepNext/>
      <w:jc w:val="center"/>
      <w:outlineLvl w:val="5"/>
    </w:pPr>
    <w:rPr>
      <w:rFonts w:ascii="Arial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1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209D1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9D1"/>
    <w:rPr>
      <w:rFonts w:ascii="Calibri" w:hAnsi="Calibri" w:cs="Arial"/>
      <w:b/>
      <w:bCs/>
      <w:color w:val="008000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0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customStyle="1" w:styleId="TOC">
    <w:name w:val="TOC"/>
    <w:basedOn w:val="TOC1"/>
    <w:qFormat/>
    <w:rsid w:val="000209D1"/>
    <w:pPr>
      <w:spacing w:before="120" w:after="0"/>
    </w:pPr>
    <w:rPr>
      <w:color w:val="548DD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09D1"/>
    <w:pPr>
      <w:spacing w:after="100"/>
    </w:pPr>
  </w:style>
  <w:style w:type="character" w:customStyle="1" w:styleId="Heading3Char">
    <w:name w:val="Heading 3 Char"/>
    <w:link w:val="Heading3"/>
    <w:rsid w:val="000209D1"/>
    <w:rPr>
      <w:rFonts w:ascii="Calibri" w:hAnsi="Calibri" w:cs="Calibri"/>
      <w:color w:val="008000"/>
      <w:sz w:val="28"/>
      <w:szCs w:val="28"/>
      <w:lang w:val="x-none" w:eastAsia="en-US"/>
    </w:rPr>
  </w:style>
  <w:style w:type="character" w:customStyle="1" w:styleId="Heading2Char">
    <w:name w:val="Heading 2 Char"/>
    <w:link w:val="Heading2"/>
    <w:rsid w:val="000209D1"/>
    <w:rPr>
      <w:rFonts w:ascii="Calibri" w:hAnsi="Calibri" w:cs="Arial"/>
      <w:b/>
      <w:bCs/>
      <w:color w:val="008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209D1"/>
    <w:rPr>
      <w:rFonts w:ascii="Calibri" w:hAnsi="Calibri" w:cs="Arial"/>
      <w:b/>
      <w:bCs/>
      <w:color w:val="76923C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209D1"/>
    <w:rPr>
      <w:rFonts w:ascii="Trebuchet MS" w:hAnsi="Trebuchet MS" w:cs="Arial"/>
      <w:b/>
      <w:bCs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209D1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209D1"/>
    <w:rPr>
      <w:rFonts w:ascii="Calibri" w:hAnsi="Calibri" w:cs="Arial"/>
      <w:b/>
      <w:bCs/>
      <w:sz w:val="28"/>
      <w:u w:val="single"/>
      <w:lang w:eastAsia="en-US"/>
    </w:rPr>
  </w:style>
  <w:style w:type="paragraph" w:styleId="Caption">
    <w:name w:val="caption"/>
    <w:basedOn w:val="Normal"/>
    <w:next w:val="Normal"/>
    <w:qFormat/>
    <w:rsid w:val="000209D1"/>
    <w:pPr>
      <w:spacing w:after="210" w:line="245" w:lineRule="atLeast"/>
    </w:pPr>
    <w:rPr>
      <w:rFonts w:ascii="Arial" w:hAnsi="Arial" w:cs="Times New Roman"/>
      <w:b/>
      <w:bCs/>
      <w:color w:val="D2000B"/>
      <w:sz w:val="19"/>
      <w:szCs w:val="19"/>
    </w:rPr>
  </w:style>
  <w:style w:type="paragraph" w:styleId="Title">
    <w:name w:val="Title"/>
    <w:basedOn w:val="Normal"/>
    <w:link w:val="TitleChar"/>
    <w:qFormat/>
    <w:rsid w:val="000209D1"/>
    <w:pPr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209D1"/>
    <w:rPr>
      <w:b/>
      <w:bCs/>
      <w:sz w:val="32"/>
      <w:lang w:eastAsia="en-US"/>
    </w:rPr>
  </w:style>
  <w:style w:type="paragraph" w:styleId="NoSpacing">
    <w:name w:val="No Spacing"/>
    <w:link w:val="NoSpacingChar"/>
    <w:qFormat/>
    <w:rsid w:val="000209D1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0209D1"/>
    <w:rPr>
      <w:rFonts w:ascii="PMingLiU" w:hAnsi="PMingLiU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0209D1"/>
    <w:pPr>
      <w:spacing w:before="120" w:after="120"/>
      <w:ind w:left="1134" w:right="1134"/>
      <w:jc w:val="center"/>
    </w:pPr>
    <w:rPr>
      <w:rFonts w:ascii="Lucida Handwriting" w:hAnsi="Lucida Handwriting" w:cs="Times New Roman"/>
      <w:sz w:val="28"/>
      <w:szCs w:val="20"/>
      <w:lang w:val="en-US" w:eastAsia="ja-JP"/>
    </w:rPr>
  </w:style>
  <w:style w:type="character" w:customStyle="1" w:styleId="QuoteChar">
    <w:name w:val="Quote Char"/>
    <w:link w:val="Quote"/>
    <w:rsid w:val="000209D1"/>
    <w:rPr>
      <w:rFonts w:ascii="Lucida Handwriting" w:hAnsi="Lucida Handwriting"/>
      <w:sz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0209D1"/>
    <w:pPr>
      <w:keepLines/>
      <w:spacing w:before="480" w:line="276" w:lineRule="auto"/>
      <w:outlineLvl w:val="9"/>
    </w:pPr>
    <w:rPr>
      <w:rFonts w:eastAsia="Times New Roman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A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C08D9-CD40-43D9-BBFE-9520346CCE7C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F899D79-1E32-4C92-A189-1E2662A68DA0}">
      <dgm:prSet phldrT="[Text]"/>
      <dgm:spPr/>
      <dgm:t>
        <a:bodyPr/>
        <a:lstStyle/>
        <a:p>
          <a:r>
            <a:rPr lang="en-AU"/>
            <a:t>Students spend 60 minutes at least  four times a week investigating and exploring maths concepts</a:t>
          </a:r>
        </a:p>
      </dgm:t>
    </dgm:pt>
    <dgm:pt modelId="{380D6EEF-075B-47FE-A999-E06EBF0E1189}" type="parTrans" cxnId="{F009D86F-4DB0-400C-9441-009F92C82C93}">
      <dgm:prSet/>
      <dgm:spPr/>
      <dgm:t>
        <a:bodyPr/>
        <a:lstStyle/>
        <a:p>
          <a:endParaRPr lang="en-AU"/>
        </a:p>
      </dgm:t>
    </dgm:pt>
    <dgm:pt modelId="{1378EC17-B21E-4E8F-9186-43715A9ECD20}" type="sibTrans" cxnId="{F009D86F-4DB0-400C-9441-009F92C82C93}">
      <dgm:prSet/>
      <dgm:spPr/>
      <dgm:t>
        <a:bodyPr/>
        <a:lstStyle/>
        <a:p>
          <a:endParaRPr lang="en-AU"/>
        </a:p>
      </dgm:t>
    </dgm:pt>
    <dgm:pt modelId="{324CCE70-0455-4DF3-94C7-E3A499730740}">
      <dgm:prSet phldrT="[Text]"/>
      <dgm:spPr/>
      <dgm:t>
        <a:bodyPr/>
        <a:lstStyle/>
        <a:p>
          <a:r>
            <a:rPr lang="en-AU"/>
            <a:t>Teachers in teams use a range of consistent assessments to cater for the individual needs of the students</a:t>
          </a:r>
        </a:p>
      </dgm:t>
    </dgm:pt>
    <dgm:pt modelId="{9A547709-5782-44E6-AA8F-4D56358A899E}" type="parTrans" cxnId="{B1F7876F-3701-4741-BAEE-091D3C11248A}">
      <dgm:prSet/>
      <dgm:spPr/>
      <dgm:t>
        <a:bodyPr/>
        <a:lstStyle/>
        <a:p>
          <a:endParaRPr lang="en-AU"/>
        </a:p>
      </dgm:t>
    </dgm:pt>
    <dgm:pt modelId="{7B277F30-DB80-454B-A450-CFB1F77A7CA8}" type="sibTrans" cxnId="{B1F7876F-3701-4741-BAEE-091D3C11248A}">
      <dgm:prSet/>
      <dgm:spPr/>
      <dgm:t>
        <a:bodyPr/>
        <a:lstStyle/>
        <a:p>
          <a:endParaRPr lang="en-AU"/>
        </a:p>
      </dgm:t>
    </dgm:pt>
    <dgm:pt modelId="{4720435F-396D-408F-A729-FBD3877D7F4B}">
      <dgm:prSet/>
      <dgm:spPr/>
      <dgm:t>
        <a:bodyPr/>
        <a:lstStyle/>
        <a:p>
          <a:r>
            <a:rPr lang="en-AU"/>
            <a:t>Mathematics is visible in every classroom, Maths walls and resources strategy  posters </a:t>
          </a:r>
        </a:p>
      </dgm:t>
    </dgm:pt>
    <dgm:pt modelId="{251DCDD8-670F-4412-B6AD-998D4AB2F1AD}" type="parTrans" cxnId="{03EE5DBB-0FCA-4092-A21E-43B2FED9B259}">
      <dgm:prSet/>
      <dgm:spPr/>
      <dgm:t>
        <a:bodyPr/>
        <a:lstStyle/>
        <a:p>
          <a:endParaRPr lang="en-AU"/>
        </a:p>
      </dgm:t>
    </dgm:pt>
    <dgm:pt modelId="{5B0F76BC-D888-4422-A89E-F979EF6BB835}" type="sibTrans" cxnId="{03EE5DBB-0FCA-4092-A21E-43B2FED9B259}">
      <dgm:prSet/>
      <dgm:spPr/>
      <dgm:t>
        <a:bodyPr/>
        <a:lstStyle/>
        <a:p>
          <a:endParaRPr lang="en-AU"/>
        </a:p>
      </dgm:t>
    </dgm:pt>
    <dgm:pt modelId="{C4DAB62A-4F31-44DA-9515-A0A61E510743}">
      <dgm:prSet/>
      <dgm:spPr/>
      <dgm:t>
        <a:bodyPr/>
        <a:lstStyle/>
        <a:p>
          <a:r>
            <a:rPr lang="en-AU"/>
            <a:t> All teachers will participate in the draft scope &amp; sequence  and learning goals</a:t>
          </a:r>
        </a:p>
      </dgm:t>
    </dgm:pt>
    <dgm:pt modelId="{3A24338A-30B3-48F9-A764-D134C7FC9763}" type="sibTrans" cxnId="{FFA15290-5F21-4B88-AF71-1C21847EED68}">
      <dgm:prSet/>
      <dgm:spPr/>
      <dgm:t>
        <a:bodyPr/>
        <a:lstStyle/>
        <a:p>
          <a:endParaRPr lang="en-AU"/>
        </a:p>
      </dgm:t>
    </dgm:pt>
    <dgm:pt modelId="{7F61A0B3-AA13-4C33-B6D4-431BC687DBCA}" type="parTrans" cxnId="{FFA15290-5F21-4B88-AF71-1C21847EED68}">
      <dgm:prSet/>
      <dgm:spPr/>
      <dgm:t>
        <a:bodyPr/>
        <a:lstStyle/>
        <a:p>
          <a:endParaRPr lang="en-AU"/>
        </a:p>
      </dgm:t>
    </dgm:pt>
    <dgm:pt modelId="{2BBA8B51-FAD5-4EC1-B0A9-1BDF30EDFC4C}">
      <dgm:prSet phldrT="[Text]"/>
      <dgm:spPr/>
      <dgm:t>
        <a:bodyPr/>
        <a:lstStyle/>
        <a:p>
          <a:r>
            <a:rPr lang="en-AU"/>
            <a:t>Teachers utilise planning time to further their understanding of how mathematics is taught and reflect on data and best practice </a:t>
          </a:r>
        </a:p>
      </dgm:t>
    </dgm:pt>
    <dgm:pt modelId="{81050352-C860-4F07-9DD4-C7C92744B6D6}" type="sibTrans" cxnId="{38E81763-0966-4C7C-B2D3-2EC73930248F}">
      <dgm:prSet/>
      <dgm:spPr/>
      <dgm:t>
        <a:bodyPr/>
        <a:lstStyle/>
        <a:p>
          <a:endParaRPr lang="en-AU"/>
        </a:p>
      </dgm:t>
    </dgm:pt>
    <dgm:pt modelId="{E7D23626-DD9E-427A-8A8D-13FF62D7C124}" type="parTrans" cxnId="{38E81763-0966-4C7C-B2D3-2EC73930248F}">
      <dgm:prSet/>
      <dgm:spPr/>
      <dgm:t>
        <a:bodyPr/>
        <a:lstStyle/>
        <a:p>
          <a:endParaRPr lang="en-AU"/>
        </a:p>
      </dgm:t>
    </dgm:pt>
    <dgm:pt modelId="{81DA3121-DF4F-40EE-8765-76791FF904A8}">
      <dgm:prSet/>
      <dgm:spPr/>
      <dgm:t>
        <a:bodyPr/>
        <a:lstStyle/>
        <a:p>
          <a:r>
            <a:rPr lang="en-AU"/>
            <a:t>Consistent differentiated planning and teaching across the year or class group levels</a:t>
          </a:r>
        </a:p>
      </dgm:t>
    </dgm:pt>
    <dgm:pt modelId="{688A4EF0-2041-4810-AA45-19E29A594D4D}" type="sibTrans" cxnId="{27ED7C37-777B-4067-A18B-24A00F8AA0CE}">
      <dgm:prSet/>
      <dgm:spPr/>
      <dgm:t>
        <a:bodyPr/>
        <a:lstStyle/>
        <a:p>
          <a:endParaRPr lang="en-AU"/>
        </a:p>
      </dgm:t>
    </dgm:pt>
    <dgm:pt modelId="{C0F5DFBE-70C5-4523-8350-A214E6A4B127}" type="parTrans" cxnId="{27ED7C37-777B-4067-A18B-24A00F8AA0CE}">
      <dgm:prSet/>
      <dgm:spPr/>
      <dgm:t>
        <a:bodyPr/>
        <a:lstStyle/>
        <a:p>
          <a:endParaRPr lang="en-AU"/>
        </a:p>
      </dgm:t>
    </dgm:pt>
    <dgm:pt modelId="{C7662E1D-C0F9-4D80-9D0D-4384376F36C0}">
      <dgm:prSet phldrT="[Text]"/>
      <dgm:spPr/>
      <dgm:t>
        <a:bodyPr/>
        <a:lstStyle/>
        <a:p>
          <a:r>
            <a:rPr lang="en-AU"/>
            <a:t>Mathematics is taught explicitly using whole class, shared and independent  learning experiences and hands on Manipulatives where appropriate </a:t>
          </a:r>
        </a:p>
      </dgm:t>
    </dgm:pt>
    <dgm:pt modelId="{0E342DC2-B989-4C9A-9AE9-3D9612757E31}" type="sibTrans" cxnId="{25F74AF0-5279-4B82-8495-9A0E2C940123}">
      <dgm:prSet/>
      <dgm:spPr/>
      <dgm:t>
        <a:bodyPr/>
        <a:lstStyle/>
        <a:p>
          <a:endParaRPr lang="en-AU"/>
        </a:p>
      </dgm:t>
    </dgm:pt>
    <dgm:pt modelId="{0871E5BF-1ED4-458E-99AB-9FEF3C984D72}" type="parTrans" cxnId="{25F74AF0-5279-4B82-8495-9A0E2C940123}">
      <dgm:prSet/>
      <dgm:spPr/>
      <dgm:t>
        <a:bodyPr/>
        <a:lstStyle/>
        <a:p>
          <a:endParaRPr lang="en-AU"/>
        </a:p>
      </dgm:t>
    </dgm:pt>
    <dgm:pt modelId="{3B1488A2-5382-4529-82B4-8B69E20857FA}" type="pres">
      <dgm:prSet presAssocID="{162C08D9-CD40-43D9-BBFE-9520346CCE7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AU"/>
        </a:p>
      </dgm:t>
    </dgm:pt>
    <dgm:pt modelId="{8F6B0F83-94F1-40F8-8AB4-1F07A12412FE}" type="pres">
      <dgm:prSet presAssocID="{162C08D9-CD40-43D9-BBFE-9520346CCE7C}" presName="Name1" presStyleCnt="0"/>
      <dgm:spPr/>
      <dgm:t>
        <a:bodyPr/>
        <a:lstStyle/>
        <a:p>
          <a:endParaRPr lang="en-AU"/>
        </a:p>
      </dgm:t>
    </dgm:pt>
    <dgm:pt modelId="{4E6CB186-B7DF-4183-82E7-51A7C9A3C17F}" type="pres">
      <dgm:prSet presAssocID="{162C08D9-CD40-43D9-BBFE-9520346CCE7C}" presName="cycle" presStyleCnt="0"/>
      <dgm:spPr/>
      <dgm:t>
        <a:bodyPr/>
        <a:lstStyle/>
        <a:p>
          <a:endParaRPr lang="en-AU"/>
        </a:p>
      </dgm:t>
    </dgm:pt>
    <dgm:pt modelId="{10BBA72D-BD95-4420-B30D-0BF15B61C271}" type="pres">
      <dgm:prSet presAssocID="{162C08D9-CD40-43D9-BBFE-9520346CCE7C}" presName="srcNode" presStyleLbl="node1" presStyleIdx="0" presStyleCnt="7"/>
      <dgm:spPr/>
      <dgm:t>
        <a:bodyPr/>
        <a:lstStyle/>
        <a:p>
          <a:endParaRPr lang="en-AU"/>
        </a:p>
      </dgm:t>
    </dgm:pt>
    <dgm:pt modelId="{93B7DA73-C94F-4151-8435-0D75DA01B3C2}" type="pres">
      <dgm:prSet presAssocID="{162C08D9-CD40-43D9-BBFE-9520346CCE7C}" presName="conn" presStyleLbl="parChTrans1D2" presStyleIdx="0" presStyleCnt="1"/>
      <dgm:spPr/>
      <dgm:t>
        <a:bodyPr/>
        <a:lstStyle/>
        <a:p>
          <a:endParaRPr lang="en-AU"/>
        </a:p>
      </dgm:t>
    </dgm:pt>
    <dgm:pt modelId="{3E5A2E3A-693E-456F-BE35-2BCCD1A09C1A}" type="pres">
      <dgm:prSet presAssocID="{162C08D9-CD40-43D9-BBFE-9520346CCE7C}" presName="extraNode" presStyleLbl="node1" presStyleIdx="0" presStyleCnt="7"/>
      <dgm:spPr/>
      <dgm:t>
        <a:bodyPr/>
        <a:lstStyle/>
        <a:p>
          <a:endParaRPr lang="en-AU"/>
        </a:p>
      </dgm:t>
    </dgm:pt>
    <dgm:pt modelId="{C2079B77-2198-4563-B113-D22197E92C5E}" type="pres">
      <dgm:prSet presAssocID="{162C08D9-CD40-43D9-BBFE-9520346CCE7C}" presName="dstNode" presStyleLbl="node1" presStyleIdx="0" presStyleCnt="7"/>
      <dgm:spPr/>
      <dgm:t>
        <a:bodyPr/>
        <a:lstStyle/>
        <a:p>
          <a:endParaRPr lang="en-AU"/>
        </a:p>
      </dgm:t>
    </dgm:pt>
    <dgm:pt modelId="{6E1109E8-E53C-4E25-BDCB-E964C2734206}" type="pres">
      <dgm:prSet presAssocID="{FF899D79-1E32-4C92-A189-1E2662A68DA0}" presName="text_1" presStyleLbl="node1" presStyleIdx="0" presStyleCnt="7" custLinFactNeighborX="-105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66D99B-34D1-4944-AE58-E3B888492277}" type="pres">
      <dgm:prSet presAssocID="{FF899D79-1E32-4C92-A189-1E2662A68DA0}" presName="accent_1" presStyleCnt="0"/>
      <dgm:spPr/>
      <dgm:t>
        <a:bodyPr/>
        <a:lstStyle/>
        <a:p>
          <a:endParaRPr lang="en-AU"/>
        </a:p>
      </dgm:t>
    </dgm:pt>
    <dgm:pt modelId="{471BCCE3-6FDD-4A32-8C7D-432872C09AE7}" type="pres">
      <dgm:prSet presAssocID="{FF899D79-1E32-4C92-A189-1E2662A68DA0}" presName="accentRepeatNode" presStyleLbl="solidFgAcc1" presStyleIdx="0" presStyleCnt="7"/>
      <dgm:spPr/>
      <dgm:t>
        <a:bodyPr/>
        <a:lstStyle/>
        <a:p>
          <a:endParaRPr lang="en-AU"/>
        </a:p>
      </dgm:t>
    </dgm:pt>
    <dgm:pt modelId="{66820C14-C177-4D71-B14B-9282C9904697}" type="pres">
      <dgm:prSet presAssocID="{324CCE70-0455-4DF3-94C7-E3A499730740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947322C-921A-45A3-8F8B-44EE3268D092}" type="pres">
      <dgm:prSet presAssocID="{324CCE70-0455-4DF3-94C7-E3A499730740}" presName="accent_2" presStyleCnt="0"/>
      <dgm:spPr/>
      <dgm:t>
        <a:bodyPr/>
        <a:lstStyle/>
        <a:p>
          <a:endParaRPr lang="en-AU"/>
        </a:p>
      </dgm:t>
    </dgm:pt>
    <dgm:pt modelId="{036681C4-F390-4349-9C29-33D9C61AF706}" type="pres">
      <dgm:prSet presAssocID="{324CCE70-0455-4DF3-94C7-E3A499730740}" presName="accentRepeatNode" presStyleLbl="solidFgAcc1" presStyleIdx="1" presStyleCnt="7"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E2C81674-C984-48B5-A570-5259B193970D}" type="pres">
      <dgm:prSet presAssocID="{C7662E1D-C0F9-4D80-9D0D-4384376F36C0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CB6DA35-BE6C-42B6-8F67-A861DDFAC66B}" type="pres">
      <dgm:prSet presAssocID="{C7662E1D-C0F9-4D80-9D0D-4384376F36C0}" presName="accent_3" presStyleCnt="0"/>
      <dgm:spPr/>
      <dgm:t>
        <a:bodyPr/>
        <a:lstStyle/>
        <a:p>
          <a:endParaRPr lang="en-AU"/>
        </a:p>
      </dgm:t>
    </dgm:pt>
    <dgm:pt modelId="{39E276FA-3D47-4BA1-85CE-84D3A9D44492}" type="pres">
      <dgm:prSet presAssocID="{C7662E1D-C0F9-4D80-9D0D-4384376F36C0}" presName="accentRepeatNode" presStyleLbl="solidFgAcc1" presStyleIdx="2" presStyleCnt="7"/>
      <dgm:spPr/>
      <dgm:t>
        <a:bodyPr/>
        <a:lstStyle/>
        <a:p>
          <a:endParaRPr lang="en-AU"/>
        </a:p>
      </dgm:t>
    </dgm:pt>
    <dgm:pt modelId="{FC3DCB0A-17B9-47ED-86CC-F9B4A2635D6D}" type="pres">
      <dgm:prSet presAssocID="{81DA3121-DF4F-40EE-8765-76791FF904A8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979C08-DA77-4B2D-815C-44AF8823ABBA}" type="pres">
      <dgm:prSet presAssocID="{81DA3121-DF4F-40EE-8765-76791FF904A8}" presName="accent_4" presStyleCnt="0"/>
      <dgm:spPr/>
    </dgm:pt>
    <dgm:pt modelId="{C23477E3-8B6A-4795-992F-8B4942FF1CA6}" type="pres">
      <dgm:prSet presAssocID="{81DA3121-DF4F-40EE-8765-76791FF904A8}" presName="accentRepeatNode" presStyleLbl="solidFgAcc1" presStyleIdx="3" presStyleCnt="7"/>
      <dgm:spPr/>
    </dgm:pt>
    <dgm:pt modelId="{1B87EBEE-354F-40B0-9720-FBB9C38C5C28}" type="pres">
      <dgm:prSet presAssocID="{2BBA8B51-FAD5-4EC1-B0A9-1BDF30EDFC4C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9C25F01-A2E8-43ED-9019-908A7C37D289}" type="pres">
      <dgm:prSet presAssocID="{2BBA8B51-FAD5-4EC1-B0A9-1BDF30EDFC4C}" presName="accent_5" presStyleCnt="0"/>
      <dgm:spPr/>
    </dgm:pt>
    <dgm:pt modelId="{4096FFC3-E877-4ACF-9834-A47C3743ADA3}" type="pres">
      <dgm:prSet presAssocID="{2BBA8B51-FAD5-4EC1-B0A9-1BDF30EDFC4C}" presName="accentRepeatNode" presStyleLbl="solidFgAcc1" presStyleIdx="4" presStyleCnt="7"/>
      <dgm:spPr/>
      <dgm:t>
        <a:bodyPr/>
        <a:lstStyle/>
        <a:p>
          <a:endParaRPr lang="en-AU"/>
        </a:p>
      </dgm:t>
    </dgm:pt>
    <dgm:pt modelId="{F671410A-67D9-464A-9743-F17169FBC681}" type="pres">
      <dgm:prSet presAssocID="{4720435F-396D-408F-A729-FBD3877D7F4B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5881B97-760E-4FB3-B0D9-B1AB5840F48F}" type="pres">
      <dgm:prSet presAssocID="{4720435F-396D-408F-A729-FBD3877D7F4B}" presName="accent_6" presStyleCnt="0"/>
      <dgm:spPr/>
    </dgm:pt>
    <dgm:pt modelId="{7F811604-71C2-43AD-BAA9-911CFFE861CD}" type="pres">
      <dgm:prSet presAssocID="{4720435F-396D-408F-A729-FBD3877D7F4B}" presName="accentRepeatNode" presStyleLbl="solidFgAcc1" presStyleIdx="5" presStyleCnt="7"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D912907F-5A8D-490D-9849-3A1F28877519}" type="pres">
      <dgm:prSet presAssocID="{C4DAB62A-4F31-44DA-9515-A0A61E510743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D256061-568E-417E-88F9-7C3B234A5D2B}" type="pres">
      <dgm:prSet presAssocID="{C4DAB62A-4F31-44DA-9515-A0A61E510743}" presName="accent_7" presStyleCnt="0"/>
      <dgm:spPr/>
    </dgm:pt>
    <dgm:pt modelId="{91F2D838-8B50-49CC-9A6B-9F6C92F24047}" type="pres">
      <dgm:prSet presAssocID="{C4DAB62A-4F31-44DA-9515-A0A61E510743}" presName="accentRepeatNode" presStyleLbl="solidFgAcc1" presStyleIdx="6" presStyleCnt="7"/>
      <dgm:spPr/>
      <dgm:t>
        <a:bodyPr/>
        <a:lstStyle/>
        <a:p>
          <a:endParaRPr lang="en-AU"/>
        </a:p>
      </dgm:t>
    </dgm:pt>
  </dgm:ptLst>
  <dgm:cxnLst>
    <dgm:cxn modelId="{FFA15290-5F21-4B88-AF71-1C21847EED68}" srcId="{162C08D9-CD40-43D9-BBFE-9520346CCE7C}" destId="{C4DAB62A-4F31-44DA-9515-A0A61E510743}" srcOrd="6" destOrd="0" parTransId="{7F61A0B3-AA13-4C33-B6D4-431BC687DBCA}" sibTransId="{3A24338A-30B3-48F9-A764-D134C7FC9763}"/>
    <dgm:cxn modelId="{25F74AF0-5279-4B82-8495-9A0E2C940123}" srcId="{162C08D9-CD40-43D9-BBFE-9520346CCE7C}" destId="{C7662E1D-C0F9-4D80-9D0D-4384376F36C0}" srcOrd="2" destOrd="0" parTransId="{0871E5BF-1ED4-458E-99AB-9FEF3C984D72}" sibTransId="{0E342DC2-B989-4C9A-9AE9-3D9612757E31}"/>
    <dgm:cxn modelId="{D8C479FC-83B6-4988-8287-A55A480C5C2B}" type="presOf" srcId="{4720435F-396D-408F-A729-FBD3877D7F4B}" destId="{F671410A-67D9-464A-9743-F17169FBC681}" srcOrd="0" destOrd="0" presId="urn:microsoft.com/office/officeart/2008/layout/VerticalCurvedList"/>
    <dgm:cxn modelId="{27ED7C37-777B-4067-A18B-24A00F8AA0CE}" srcId="{162C08D9-CD40-43D9-BBFE-9520346CCE7C}" destId="{81DA3121-DF4F-40EE-8765-76791FF904A8}" srcOrd="3" destOrd="0" parTransId="{C0F5DFBE-70C5-4523-8350-A214E6A4B127}" sibTransId="{688A4EF0-2041-4810-AA45-19E29A594D4D}"/>
    <dgm:cxn modelId="{A9E6479E-03DC-4E2C-8C9D-F4B45EC971FD}" type="presOf" srcId="{FF899D79-1E32-4C92-A189-1E2662A68DA0}" destId="{6E1109E8-E53C-4E25-BDCB-E964C2734206}" srcOrd="0" destOrd="0" presId="urn:microsoft.com/office/officeart/2008/layout/VerticalCurvedList"/>
    <dgm:cxn modelId="{B1F7876F-3701-4741-BAEE-091D3C11248A}" srcId="{162C08D9-CD40-43D9-BBFE-9520346CCE7C}" destId="{324CCE70-0455-4DF3-94C7-E3A499730740}" srcOrd="1" destOrd="0" parTransId="{9A547709-5782-44E6-AA8F-4D56358A899E}" sibTransId="{7B277F30-DB80-454B-A450-CFB1F77A7CA8}"/>
    <dgm:cxn modelId="{142D3F24-CAF8-4299-AD97-3F9E69943F2E}" type="presOf" srcId="{C4DAB62A-4F31-44DA-9515-A0A61E510743}" destId="{D912907F-5A8D-490D-9849-3A1F28877519}" srcOrd="0" destOrd="0" presId="urn:microsoft.com/office/officeart/2008/layout/VerticalCurvedList"/>
    <dgm:cxn modelId="{38E81763-0966-4C7C-B2D3-2EC73930248F}" srcId="{162C08D9-CD40-43D9-BBFE-9520346CCE7C}" destId="{2BBA8B51-FAD5-4EC1-B0A9-1BDF30EDFC4C}" srcOrd="4" destOrd="0" parTransId="{E7D23626-DD9E-427A-8A8D-13FF62D7C124}" sibTransId="{81050352-C860-4F07-9DD4-C7C92744B6D6}"/>
    <dgm:cxn modelId="{281E408A-A063-4095-8B29-B3B1B5983C94}" type="presOf" srcId="{1378EC17-B21E-4E8F-9186-43715A9ECD20}" destId="{93B7DA73-C94F-4151-8435-0D75DA01B3C2}" srcOrd="0" destOrd="0" presId="urn:microsoft.com/office/officeart/2008/layout/VerticalCurvedList"/>
    <dgm:cxn modelId="{AFADE6F7-BBB9-44E4-8EFB-4CD7212BD21A}" type="presOf" srcId="{81DA3121-DF4F-40EE-8765-76791FF904A8}" destId="{FC3DCB0A-17B9-47ED-86CC-F9B4A2635D6D}" srcOrd="0" destOrd="0" presId="urn:microsoft.com/office/officeart/2008/layout/VerticalCurvedList"/>
    <dgm:cxn modelId="{CD7D2F63-37DD-47A1-912E-ED6E9B10A4E7}" type="presOf" srcId="{162C08D9-CD40-43D9-BBFE-9520346CCE7C}" destId="{3B1488A2-5382-4529-82B4-8B69E20857FA}" srcOrd="0" destOrd="0" presId="urn:microsoft.com/office/officeart/2008/layout/VerticalCurvedList"/>
    <dgm:cxn modelId="{03EE5DBB-0FCA-4092-A21E-43B2FED9B259}" srcId="{162C08D9-CD40-43D9-BBFE-9520346CCE7C}" destId="{4720435F-396D-408F-A729-FBD3877D7F4B}" srcOrd="5" destOrd="0" parTransId="{251DCDD8-670F-4412-B6AD-998D4AB2F1AD}" sibTransId="{5B0F76BC-D888-4422-A89E-F979EF6BB835}"/>
    <dgm:cxn modelId="{F009D86F-4DB0-400C-9441-009F92C82C93}" srcId="{162C08D9-CD40-43D9-BBFE-9520346CCE7C}" destId="{FF899D79-1E32-4C92-A189-1E2662A68DA0}" srcOrd="0" destOrd="0" parTransId="{380D6EEF-075B-47FE-A999-E06EBF0E1189}" sibTransId="{1378EC17-B21E-4E8F-9186-43715A9ECD20}"/>
    <dgm:cxn modelId="{A20265E8-114F-4B3E-87D8-DFB88482727A}" type="presOf" srcId="{C7662E1D-C0F9-4D80-9D0D-4384376F36C0}" destId="{E2C81674-C984-48B5-A570-5259B193970D}" srcOrd="0" destOrd="0" presId="urn:microsoft.com/office/officeart/2008/layout/VerticalCurvedList"/>
    <dgm:cxn modelId="{571D55B5-A029-49F7-ABD5-5CB4BD8C707F}" type="presOf" srcId="{2BBA8B51-FAD5-4EC1-B0A9-1BDF30EDFC4C}" destId="{1B87EBEE-354F-40B0-9720-FBB9C38C5C28}" srcOrd="0" destOrd="0" presId="urn:microsoft.com/office/officeart/2008/layout/VerticalCurvedList"/>
    <dgm:cxn modelId="{82249F31-F6E9-40CF-8149-83B85CEE2583}" type="presOf" srcId="{324CCE70-0455-4DF3-94C7-E3A499730740}" destId="{66820C14-C177-4D71-B14B-9282C9904697}" srcOrd="0" destOrd="0" presId="urn:microsoft.com/office/officeart/2008/layout/VerticalCurvedList"/>
    <dgm:cxn modelId="{182B3873-14CD-46CA-B67F-7A7B20460DBF}" type="presParOf" srcId="{3B1488A2-5382-4529-82B4-8B69E20857FA}" destId="{8F6B0F83-94F1-40F8-8AB4-1F07A12412FE}" srcOrd="0" destOrd="0" presId="urn:microsoft.com/office/officeart/2008/layout/VerticalCurvedList"/>
    <dgm:cxn modelId="{65E4D0F6-4698-459E-9448-404F0338B007}" type="presParOf" srcId="{8F6B0F83-94F1-40F8-8AB4-1F07A12412FE}" destId="{4E6CB186-B7DF-4183-82E7-51A7C9A3C17F}" srcOrd="0" destOrd="0" presId="urn:microsoft.com/office/officeart/2008/layout/VerticalCurvedList"/>
    <dgm:cxn modelId="{DF21D4BE-237C-491D-8A81-DD1238B62295}" type="presParOf" srcId="{4E6CB186-B7DF-4183-82E7-51A7C9A3C17F}" destId="{10BBA72D-BD95-4420-B30D-0BF15B61C271}" srcOrd="0" destOrd="0" presId="urn:microsoft.com/office/officeart/2008/layout/VerticalCurvedList"/>
    <dgm:cxn modelId="{D149ED4D-5CFF-4C1A-99E3-982C11E67C6D}" type="presParOf" srcId="{4E6CB186-B7DF-4183-82E7-51A7C9A3C17F}" destId="{93B7DA73-C94F-4151-8435-0D75DA01B3C2}" srcOrd="1" destOrd="0" presId="urn:microsoft.com/office/officeart/2008/layout/VerticalCurvedList"/>
    <dgm:cxn modelId="{4B47F47F-63E7-4B70-9022-FC6A94E210E0}" type="presParOf" srcId="{4E6CB186-B7DF-4183-82E7-51A7C9A3C17F}" destId="{3E5A2E3A-693E-456F-BE35-2BCCD1A09C1A}" srcOrd="2" destOrd="0" presId="urn:microsoft.com/office/officeart/2008/layout/VerticalCurvedList"/>
    <dgm:cxn modelId="{B140D835-86BD-4F7F-811F-3D40D8155815}" type="presParOf" srcId="{4E6CB186-B7DF-4183-82E7-51A7C9A3C17F}" destId="{C2079B77-2198-4563-B113-D22197E92C5E}" srcOrd="3" destOrd="0" presId="urn:microsoft.com/office/officeart/2008/layout/VerticalCurvedList"/>
    <dgm:cxn modelId="{43BE9D29-F119-43A8-9D8D-4C6788DA5B62}" type="presParOf" srcId="{8F6B0F83-94F1-40F8-8AB4-1F07A12412FE}" destId="{6E1109E8-E53C-4E25-BDCB-E964C2734206}" srcOrd="1" destOrd="0" presId="urn:microsoft.com/office/officeart/2008/layout/VerticalCurvedList"/>
    <dgm:cxn modelId="{D6F2AD61-E8A1-47D8-9D1B-FD0EB9170836}" type="presParOf" srcId="{8F6B0F83-94F1-40F8-8AB4-1F07A12412FE}" destId="{8C66D99B-34D1-4944-AE58-E3B888492277}" srcOrd="2" destOrd="0" presId="urn:microsoft.com/office/officeart/2008/layout/VerticalCurvedList"/>
    <dgm:cxn modelId="{EE0AC1D7-498D-4FE5-96C8-96268BA1AD3D}" type="presParOf" srcId="{8C66D99B-34D1-4944-AE58-E3B888492277}" destId="{471BCCE3-6FDD-4A32-8C7D-432872C09AE7}" srcOrd="0" destOrd="0" presId="urn:microsoft.com/office/officeart/2008/layout/VerticalCurvedList"/>
    <dgm:cxn modelId="{55A7C36B-9ECA-4BBF-9842-9BD6E17B8D26}" type="presParOf" srcId="{8F6B0F83-94F1-40F8-8AB4-1F07A12412FE}" destId="{66820C14-C177-4D71-B14B-9282C9904697}" srcOrd="3" destOrd="0" presId="urn:microsoft.com/office/officeart/2008/layout/VerticalCurvedList"/>
    <dgm:cxn modelId="{8BD6F75D-3559-412E-82B4-7E2AEBB6B140}" type="presParOf" srcId="{8F6B0F83-94F1-40F8-8AB4-1F07A12412FE}" destId="{B947322C-921A-45A3-8F8B-44EE3268D092}" srcOrd="4" destOrd="0" presId="urn:microsoft.com/office/officeart/2008/layout/VerticalCurvedList"/>
    <dgm:cxn modelId="{27DAFAD9-70C6-48DD-935E-6FA948D1C4B2}" type="presParOf" srcId="{B947322C-921A-45A3-8F8B-44EE3268D092}" destId="{036681C4-F390-4349-9C29-33D9C61AF706}" srcOrd="0" destOrd="0" presId="urn:microsoft.com/office/officeart/2008/layout/VerticalCurvedList"/>
    <dgm:cxn modelId="{534C3D81-77BB-47F2-974A-C768A0E439D9}" type="presParOf" srcId="{8F6B0F83-94F1-40F8-8AB4-1F07A12412FE}" destId="{E2C81674-C984-48B5-A570-5259B193970D}" srcOrd="5" destOrd="0" presId="urn:microsoft.com/office/officeart/2008/layout/VerticalCurvedList"/>
    <dgm:cxn modelId="{0D96E56A-BBFA-4918-B8CF-EE39691B33FC}" type="presParOf" srcId="{8F6B0F83-94F1-40F8-8AB4-1F07A12412FE}" destId="{BCB6DA35-BE6C-42B6-8F67-A861DDFAC66B}" srcOrd="6" destOrd="0" presId="urn:microsoft.com/office/officeart/2008/layout/VerticalCurvedList"/>
    <dgm:cxn modelId="{6BBDD629-E019-4BEE-842C-4213DA90421D}" type="presParOf" srcId="{BCB6DA35-BE6C-42B6-8F67-A861DDFAC66B}" destId="{39E276FA-3D47-4BA1-85CE-84D3A9D44492}" srcOrd="0" destOrd="0" presId="urn:microsoft.com/office/officeart/2008/layout/VerticalCurvedList"/>
    <dgm:cxn modelId="{8BD9FAB6-6C02-4D63-A0D3-4D28B91D2D41}" type="presParOf" srcId="{8F6B0F83-94F1-40F8-8AB4-1F07A12412FE}" destId="{FC3DCB0A-17B9-47ED-86CC-F9B4A2635D6D}" srcOrd="7" destOrd="0" presId="urn:microsoft.com/office/officeart/2008/layout/VerticalCurvedList"/>
    <dgm:cxn modelId="{80FE3279-7038-45CE-A4FF-A6D1E755BB08}" type="presParOf" srcId="{8F6B0F83-94F1-40F8-8AB4-1F07A12412FE}" destId="{02979C08-DA77-4B2D-815C-44AF8823ABBA}" srcOrd="8" destOrd="0" presId="urn:microsoft.com/office/officeart/2008/layout/VerticalCurvedList"/>
    <dgm:cxn modelId="{18945F8D-ABC3-4C08-AAF4-F37BDBF6BD39}" type="presParOf" srcId="{02979C08-DA77-4B2D-815C-44AF8823ABBA}" destId="{C23477E3-8B6A-4795-992F-8B4942FF1CA6}" srcOrd="0" destOrd="0" presId="urn:microsoft.com/office/officeart/2008/layout/VerticalCurvedList"/>
    <dgm:cxn modelId="{984CD91A-C64B-4181-A311-CB630F686400}" type="presParOf" srcId="{8F6B0F83-94F1-40F8-8AB4-1F07A12412FE}" destId="{1B87EBEE-354F-40B0-9720-FBB9C38C5C28}" srcOrd="9" destOrd="0" presId="urn:microsoft.com/office/officeart/2008/layout/VerticalCurvedList"/>
    <dgm:cxn modelId="{A71C13EB-E97A-4B98-9123-FF91F91E1B02}" type="presParOf" srcId="{8F6B0F83-94F1-40F8-8AB4-1F07A12412FE}" destId="{79C25F01-A2E8-43ED-9019-908A7C37D289}" srcOrd="10" destOrd="0" presId="urn:microsoft.com/office/officeart/2008/layout/VerticalCurvedList"/>
    <dgm:cxn modelId="{6C2FD58D-6694-494C-9BEE-5839F443022D}" type="presParOf" srcId="{79C25F01-A2E8-43ED-9019-908A7C37D289}" destId="{4096FFC3-E877-4ACF-9834-A47C3743ADA3}" srcOrd="0" destOrd="0" presId="urn:microsoft.com/office/officeart/2008/layout/VerticalCurvedList"/>
    <dgm:cxn modelId="{8A556A5D-32E7-4063-B6CE-A811A8B49A34}" type="presParOf" srcId="{8F6B0F83-94F1-40F8-8AB4-1F07A12412FE}" destId="{F671410A-67D9-464A-9743-F17169FBC681}" srcOrd="11" destOrd="0" presId="urn:microsoft.com/office/officeart/2008/layout/VerticalCurvedList"/>
    <dgm:cxn modelId="{04D5586F-F9F5-4A6A-AB1C-8F9C8E3DB3AB}" type="presParOf" srcId="{8F6B0F83-94F1-40F8-8AB4-1F07A12412FE}" destId="{45881B97-760E-4FB3-B0D9-B1AB5840F48F}" srcOrd="12" destOrd="0" presId="urn:microsoft.com/office/officeart/2008/layout/VerticalCurvedList"/>
    <dgm:cxn modelId="{B41406C2-BE6D-46BE-808E-D2C98188C781}" type="presParOf" srcId="{45881B97-760E-4FB3-B0D9-B1AB5840F48F}" destId="{7F811604-71C2-43AD-BAA9-911CFFE861CD}" srcOrd="0" destOrd="0" presId="urn:microsoft.com/office/officeart/2008/layout/VerticalCurvedList"/>
    <dgm:cxn modelId="{CA0D03A8-F6BF-429D-A024-D380093929E9}" type="presParOf" srcId="{8F6B0F83-94F1-40F8-8AB4-1F07A12412FE}" destId="{D912907F-5A8D-490D-9849-3A1F28877519}" srcOrd="13" destOrd="0" presId="urn:microsoft.com/office/officeart/2008/layout/VerticalCurvedList"/>
    <dgm:cxn modelId="{C8E70CA8-3D39-47CC-8567-502E4AADDF9E}" type="presParOf" srcId="{8F6B0F83-94F1-40F8-8AB4-1F07A12412FE}" destId="{8D256061-568E-417E-88F9-7C3B234A5D2B}" srcOrd="14" destOrd="0" presId="urn:microsoft.com/office/officeart/2008/layout/VerticalCurvedList"/>
    <dgm:cxn modelId="{D8D6927C-C4E1-475C-83F4-962226314975}" type="presParOf" srcId="{8D256061-568E-417E-88F9-7C3B234A5D2B}" destId="{91F2D838-8B50-49CC-9A6B-9F6C92F2404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7DA73-C94F-4151-8435-0D75DA01B3C2}">
      <dsp:nvSpPr>
        <dsp:cNvPr id="0" name=""/>
        <dsp:cNvSpPr/>
      </dsp:nvSpPr>
      <dsp:spPr>
        <a:xfrm>
          <a:off x="-4887322" y="-749188"/>
          <a:ext cx="5822726" cy="5822726"/>
        </a:xfrm>
        <a:prstGeom prst="blockArc">
          <a:avLst>
            <a:gd name="adj1" fmla="val 18900000"/>
            <a:gd name="adj2" fmla="val 2700000"/>
            <a:gd name="adj3" fmla="val 37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109E8-E53C-4E25-BDCB-E964C2734206}">
      <dsp:nvSpPr>
        <dsp:cNvPr id="0" name=""/>
        <dsp:cNvSpPr/>
      </dsp:nvSpPr>
      <dsp:spPr>
        <a:xfrm>
          <a:off x="246204" y="196584"/>
          <a:ext cx="5401541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Students spend 60 minutes at least  four times a week investigating and exploring maths concepts</a:t>
          </a:r>
        </a:p>
      </dsp:txBody>
      <dsp:txXfrm>
        <a:off x="246204" y="196584"/>
        <a:ext cx="5401541" cy="392996"/>
      </dsp:txXfrm>
    </dsp:sp>
    <dsp:sp modelId="{471BCCE3-6FDD-4A32-8C7D-432872C09AE7}">
      <dsp:nvSpPr>
        <dsp:cNvPr id="0" name=""/>
        <dsp:cNvSpPr/>
      </dsp:nvSpPr>
      <dsp:spPr>
        <a:xfrm>
          <a:off x="57730" y="147460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20C14-C177-4D71-B14B-9282C9904697}">
      <dsp:nvSpPr>
        <dsp:cNvPr id="0" name=""/>
        <dsp:cNvSpPr/>
      </dsp:nvSpPr>
      <dsp:spPr>
        <a:xfrm>
          <a:off x="659247" y="786426"/>
          <a:ext cx="5045647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Teachers in teams use a range of consistent assessments to cater for the individual needs of the students</a:t>
          </a:r>
        </a:p>
      </dsp:txBody>
      <dsp:txXfrm>
        <a:off x="659247" y="786426"/>
        <a:ext cx="5045647" cy="392996"/>
      </dsp:txXfrm>
    </dsp:sp>
    <dsp:sp modelId="{036681C4-F390-4349-9C29-33D9C61AF706}">
      <dsp:nvSpPr>
        <dsp:cNvPr id="0" name=""/>
        <dsp:cNvSpPr/>
      </dsp:nvSpPr>
      <dsp:spPr>
        <a:xfrm>
          <a:off x="413624" y="737301"/>
          <a:ext cx="491246" cy="49124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C81674-C984-48B5-A570-5259B193970D}">
      <dsp:nvSpPr>
        <dsp:cNvPr id="0" name=""/>
        <dsp:cNvSpPr/>
      </dsp:nvSpPr>
      <dsp:spPr>
        <a:xfrm>
          <a:off x="854275" y="1375835"/>
          <a:ext cx="4850619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Mathematics is taught explicitly using whole class, shared and independent  learning experiences and hands on Manipulatives where appropriate </a:t>
          </a:r>
        </a:p>
      </dsp:txBody>
      <dsp:txXfrm>
        <a:off x="854275" y="1375835"/>
        <a:ext cx="4850619" cy="392996"/>
      </dsp:txXfrm>
    </dsp:sp>
    <dsp:sp modelId="{39E276FA-3D47-4BA1-85CE-84D3A9D44492}">
      <dsp:nvSpPr>
        <dsp:cNvPr id="0" name=""/>
        <dsp:cNvSpPr/>
      </dsp:nvSpPr>
      <dsp:spPr>
        <a:xfrm>
          <a:off x="608652" y="1326710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3DCB0A-17B9-47ED-86CC-F9B4A2635D6D}">
      <dsp:nvSpPr>
        <dsp:cNvPr id="0" name=""/>
        <dsp:cNvSpPr/>
      </dsp:nvSpPr>
      <dsp:spPr>
        <a:xfrm>
          <a:off x="916545" y="1965676"/>
          <a:ext cx="4788348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Consistent differentiated planning and teaching across the year or class group levels</a:t>
          </a:r>
        </a:p>
      </dsp:txBody>
      <dsp:txXfrm>
        <a:off x="916545" y="1965676"/>
        <a:ext cx="4788348" cy="392996"/>
      </dsp:txXfrm>
    </dsp:sp>
    <dsp:sp modelId="{C23477E3-8B6A-4795-992F-8B4942FF1CA6}">
      <dsp:nvSpPr>
        <dsp:cNvPr id="0" name=""/>
        <dsp:cNvSpPr/>
      </dsp:nvSpPr>
      <dsp:spPr>
        <a:xfrm>
          <a:off x="670922" y="1916551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87EBEE-354F-40B0-9720-FBB9C38C5C28}">
      <dsp:nvSpPr>
        <dsp:cNvPr id="0" name=""/>
        <dsp:cNvSpPr/>
      </dsp:nvSpPr>
      <dsp:spPr>
        <a:xfrm>
          <a:off x="854275" y="2555517"/>
          <a:ext cx="4850619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Teachers utilise planning time to further their understanding of how mathematics is taught and reflect on data and best practice </a:t>
          </a:r>
        </a:p>
      </dsp:txBody>
      <dsp:txXfrm>
        <a:off x="854275" y="2555517"/>
        <a:ext cx="4850619" cy="392996"/>
      </dsp:txXfrm>
    </dsp:sp>
    <dsp:sp modelId="{4096FFC3-E877-4ACF-9834-A47C3743ADA3}">
      <dsp:nvSpPr>
        <dsp:cNvPr id="0" name=""/>
        <dsp:cNvSpPr/>
      </dsp:nvSpPr>
      <dsp:spPr>
        <a:xfrm>
          <a:off x="608652" y="2506393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71410A-67D9-464A-9743-F17169FBC681}">
      <dsp:nvSpPr>
        <dsp:cNvPr id="0" name=""/>
        <dsp:cNvSpPr/>
      </dsp:nvSpPr>
      <dsp:spPr>
        <a:xfrm>
          <a:off x="659247" y="3144926"/>
          <a:ext cx="5045647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Mathematics is visible in every classroom, Maths walls and resources strategy  posters </a:t>
          </a:r>
        </a:p>
      </dsp:txBody>
      <dsp:txXfrm>
        <a:off x="659247" y="3144926"/>
        <a:ext cx="5045647" cy="392996"/>
      </dsp:txXfrm>
    </dsp:sp>
    <dsp:sp modelId="{7F811604-71C2-43AD-BAA9-911CFFE861CD}">
      <dsp:nvSpPr>
        <dsp:cNvPr id="0" name=""/>
        <dsp:cNvSpPr/>
      </dsp:nvSpPr>
      <dsp:spPr>
        <a:xfrm>
          <a:off x="413624" y="3095802"/>
          <a:ext cx="491246" cy="49124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12907F-5A8D-490D-9849-3A1F28877519}">
      <dsp:nvSpPr>
        <dsp:cNvPr id="0" name=""/>
        <dsp:cNvSpPr/>
      </dsp:nvSpPr>
      <dsp:spPr>
        <a:xfrm>
          <a:off x="303353" y="3734768"/>
          <a:ext cx="5401541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 All teachers will participate in the draft scope &amp; sequence  and learning goals</a:t>
          </a:r>
        </a:p>
      </dsp:txBody>
      <dsp:txXfrm>
        <a:off x="303353" y="3734768"/>
        <a:ext cx="5401541" cy="392996"/>
      </dsp:txXfrm>
    </dsp:sp>
    <dsp:sp modelId="{91F2D838-8B50-49CC-9A6B-9F6C92F24047}">
      <dsp:nvSpPr>
        <dsp:cNvPr id="0" name=""/>
        <dsp:cNvSpPr/>
      </dsp:nvSpPr>
      <dsp:spPr>
        <a:xfrm>
          <a:off x="57730" y="3685643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Bou06</b:Tag>
    <b:SourceType>Book</b:SourceType>
    <b:Guid>{08E16A5B-4AC5-4E18-9BA4-358FC98324BB}</b:Guid>
    <b:Author>
      <b:Author>
        <b:NameList>
          <b:Person>
            <b:Last>Boushey</b:Last>
            <b:First>Gail</b:First>
          </b:Person>
          <b:Person>
            <b:Last>Moser</b:Last>
            <b:First>Joan</b:First>
          </b:Person>
        </b:NameList>
      </b:Author>
    </b:Author>
    <b:Title>The Daily 5 - Fostering Literacy Independence in the Elementary Grades</b:Title>
    <b:Year>2006</b:Year>
    <b:Publisher>Stenhouse Publishers</b:Publisher>
    <b:RefOrder>1</b:RefOrder>
  </b:Source>
</b:Sources>
</file>

<file path=customXml/itemProps1.xml><?xml version="1.0" encoding="utf-8"?>
<ds:datastoreItem xmlns:ds="http://schemas.openxmlformats.org/officeDocument/2006/customXml" ds:itemID="{16FFFE46-26A1-444E-94C8-9EDC442F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Breen, Alex</dc:creator>
  <cp:lastModifiedBy>Singer, Maylin</cp:lastModifiedBy>
  <cp:revision>2</cp:revision>
  <cp:lastPrinted>2014-10-23T23:53:00Z</cp:lastPrinted>
  <dcterms:created xsi:type="dcterms:W3CDTF">2016-03-01T00:02:00Z</dcterms:created>
  <dcterms:modified xsi:type="dcterms:W3CDTF">2016-03-01T00:02:00Z</dcterms:modified>
</cp:coreProperties>
</file>