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32" w:rsidRDefault="00F85671">
      <w:pPr>
        <w:ind w:right="2880"/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Franklin Gothic Book" w:eastAsia="Franklin Gothic Book" w:hAnsi="Franklin Gothic Book" w:cs="Franklin Gothic Book"/>
          <w:b/>
          <w:bCs/>
          <w:i/>
          <w:iCs/>
          <w:noProof/>
          <w:color w:val="004DC0"/>
          <w:sz w:val="72"/>
          <w:szCs w:val="72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358140</wp:posOffset>
            </wp:positionH>
            <wp:positionV relativeFrom="page">
              <wp:posOffset>260350</wp:posOffset>
            </wp:positionV>
            <wp:extent cx="6839585" cy="141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Book" w:eastAsia="Franklin Gothic Book" w:hAnsi="Franklin Gothic Book" w:cs="Franklin Gothic Book"/>
          <w:b/>
          <w:bCs/>
          <w:i/>
          <w:iCs/>
          <w:color w:val="004DC0"/>
          <w:sz w:val="72"/>
          <w:szCs w:val="72"/>
        </w:rPr>
        <w:t>Palmerston Post</w:t>
      </w:r>
    </w:p>
    <w:p w:rsidR="00192332" w:rsidRDefault="00F856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102870</wp:posOffset>
            </wp:positionV>
            <wp:extent cx="607060" cy="398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32" w:rsidRDefault="00192332">
      <w:pPr>
        <w:spacing w:line="324" w:lineRule="exact"/>
        <w:rPr>
          <w:sz w:val="24"/>
          <w:szCs w:val="24"/>
        </w:rPr>
      </w:pPr>
    </w:p>
    <w:p w:rsidR="00192332" w:rsidRDefault="00F85671">
      <w:pPr>
        <w:ind w:right="280"/>
        <w:jc w:val="center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2 May 2019</w:t>
      </w:r>
    </w:p>
    <w:p w:rsidR="00192332" w:rsidRDefault="00192332">
      <w:pPr>
        <w:spacing w:line="52" w:lineRule="exact"/>
        <w:rPr>
          <w:sz w:val="24"/>
          <w:szCs w:val="24"/>
        </w:rPr>
      </w:pPr>
    </w:p>
    <w:p w:rsidR="00192332" w:rsidRDefault="00F85671">
      <w:pPr>
        <w:ind w:right="300"/>
        <w:jc w:val="center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Week 1, Term 2</w:t>
      </w:r>
    </w:p>
    <w:p w:rsidR="00192332" w:rsidRDefault="00F856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-39370</wp:posOffset>
            </wp:positionV>
            <wp:extent cx="6838950" cy="1327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-39370</wp:posOffset>
            </wp:positionV>
            <wp:extent cx="6838950" cy="13277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32" w:rsidRDefault="00192332">
      <w:pPr>
        <w:spacing w:line="268" w:lineRule="exact"/>
        <w:rPr>
          <w:sz w:val="24"/>
          <w:szCs w:val="24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i/>
          <w:iCs/>
          <w:sz w:val="20"/>
          <w:szCs w:val="20"/>
        </w:rPr>
        <w:t xml:space="preserve">Board Chair: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Lisa Fior</w:t>
      </w:r>
    </w:p>
    <w:p w:rsidR="00192332" w:rsidRDefault="00192332">
      <w:pPr>
        <w:spacing w:line="102" w:lineRule="exact"/>
        <w:rPr>
          <w:sz w:val="24"/>
          <w:szCs w:val="24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Teacher Reps: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Jessica Lago and Maxine Green</w:t>
      </w:r>
    </w:p>
    <w:p w:rsidR="00192332" w:rsidRDefault="00192332">
      <w:pPr>
        <w:spacing w:line="104" w:lineRule="exact"/>
        <w:rPr>
          <w:sz w:val="24"/>
          <w:szCs w:val="24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i/>
          <w:iCs/>
          <w:sz w:val="20"/>
          <w:szCs w:val="20"/>
        </w:rPr>
        <w:t xml:space="preserve">P&amp;C President: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Lisa Fior</w:t>
      </w:r>
    </w:p>
    <w:p w:rsidR="00192332" w:rsidRDefault="00192332">
      <w:pPr>
        <w:spacing w:line="102" w:lineRule="exact"/>
        <w:rPr>
          <w:sz w:val="24"/>
          <w:szCs w:val="24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i/>
          <w:iCs/>
          <w:sz w:val="20"/>
          <w:szCs w:val="20"/>
        </w:rPr>
        <w:t xml:space="preserve">Principal: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Kate Smith</w:t>
      </w:r>
      <w:r>
        <w:rPr>
          <w:rFonts w:ascii="Franklin Gothic Book" w:eastAsia="Franklin Gothic Book" w:hAnsi="Franklin Gothic Book" w:cs="Franklin Gothic Book"/>
          <w:b/>
          <w:bCs/>
          <w:i/>
          <w:iCs/>
          <w:sz w:val="20"/>
          <w:szCs w:val="20"/>
        </w:rPr>
        <w:t xml:space="preserve"> Deputy Principals: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Haeley Simms (A/g) &amp; Kylie Moller (A/g)</w:t>
      </w:r>
    </w:p>
    <w:p w:rsidR="00192332" w:rsidRDefault="00192332">
      <w:pPr>
        <w:spacing w:line="104" w:lineRule="exact"/>
        <w:rPr>
          <w:sz w:val="24"/>
          <w:szCs w:val="24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i/>
          <w:iCs/>
          <w:sz w:val="20"/>
          <w:szCs w:val="20"/>
        </w:rPr>
        <w:t xml:space="preserve">Executive Teachers: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Matt Gowen, Felicity McNeice, Catherine Griffin (A/g)</w:t>
      </w:r>
    </w:p>
    <w:p w:rsidR="00192332" w:rsidRDefault="00F856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-93980</wp:posOffset>
            </wp:positionH>
            <wp:positionV relativeFrom="paragraph">
              <wp:posOffset>128905</wp:posOffset>
            </wp:positionV>
            <wp:extent cx="6891020" cy="763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763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32" w:rsidRDefault="00192332">
      <w:pPr>
        <w:sectPr w:rsidR="00192332">
          <w:pgSz w:w="11900" w:h="16838"/>
          <w:pgMar w:top="800" w:right="746" w:bottom="0" w:left="620" w:header="0" w:footer="0" w:gutter="0"/>
          <w:cols w:space="720" w:equalWidth="0">
            <w:col w:w="10540"/>
          </w:cols>
        </w:sectPr>
      </w:pPr>
    </w:p>
    <w:p w:rsidR="00192332" w:rsidRDefault="00192332">
      <w:pPr>
        <w:spacing w:line="362" w:lineRule="exact"/>
        <w:rPr>
          <w:sz w:val="24"/>
          <w:szCs w:val="24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66FF"/>
          <w:u w:val="single"/>
        </w:rPr>
        <w:t>ASSEMBLY: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tabs>
          <w:tab w:val="left" w:pos="820"/>
        </w:tabs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3 May</w:t>
      </w:r>
      <w:r>
        <w:rPr>
          <w:rFonts w:ascii="Franklin Gothic Book" w:eastAsia="Franklin Gothic Book" w:hAnsi="Franklin Gothic Book" w:cs="Franklin Gothic Book"/>
        </w:rPr>
        <w:tab/>
        <w:t>Anzac Day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ind w:left="8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Assembly</w:t>
      </w:r>
    </w:p>
    <w:p w:rsidR="00192332" w:rsidRDefault="00192332">
      <w:pPr>
        <w:spacing w:line="60" w:lineRule="exact"/>
        <w:rPr>
          <w:sz w:val="24"/>
          <w:szCs w:val="24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10 May  Mother’s Day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ind w:left="8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Concert</w:t>
      </w:r>
    </w:p>
    <w:p w:rsidR="00192332" w:rsidRDefault="00192332">
      <w:pPr>
        <w:spacing w:line="200" w:lineRule="exact"/>
        <w:rPr>
          <w:sz w:val="24"/>
          <w:szCs w:val="24"/>
        </w:rPr>
      </w:pPr>
    </w:p>
    <w:p w:rsidR="00192332" w:rsidRDefault="00192332">
      <w:pPr>
        <w:spacing w:line="287" w:lineRule="exact"/>
        <w:rPr>
          <w:sz w:val="24"/>
          <w:szCs w:val="24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66FF"/>
          <w:u w:val="single"/>
        </w:rPr>
        <w:t>DATES TO REMEMBER: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tabs>
          <w:tab w:val="left" w:pos="880"/>
        </w:tabs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7 May</w:t>
      </w:r>
      <w:r>
        <w:rPr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</w:rPr>
        <w:t>P/S (beginning)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ind w:left="9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Nutrition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ind w:left="9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Magician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tabs>
          <w:tab w:val="left" w:pos="880"/>
        </w:tabs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10 May</w:t>
      </w:r>
      <w:r>
        <w:rPr>
          <w:rFonts w:ascii="Franklin Gothic Book" w:eastAsia="Franklin Gothic Book" w:hAnsi="Franklin Gothic Book" w:cs="Franklin Gothic Book"/>
        </w:rPr>
        <w:tab/>
        <w:t>P/S (end)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ind w:left="9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Nutrition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ind w:left="9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Magician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tabs>
          <w:tab w:val="left" w:pos="880"/>
        </w:tabs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22 May</w:t>
      </w:r>
      <w:r>
        <w:rPr>
          <w:rFonts w:ascii="Franklin Gothic Book" w:eastAsia="Franklin Gothic Book" w:hAnsi="Franklin Gothic Book" w:cs="Franklin Gothic Book"/>
        </w:rPr>
        <w:tab/>
        <w:t>Simultaneous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ind w:left="9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Storytime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tabs>
          <w:tab w:val="left" w:pos="880"/>
        </w:tabs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24 May</w:t>
      </w:r>
      <w:r>
        <w:rPr>
          <w:rFonts w:ascii="Franklin Gothic Book" w:eastAsia="Franklin Gothic Book" w:hAnsi="Franklin Gothic Book" w:cs="Franklin Gothic Book"/>
        </w:rPr>
        <w:tab/>
        <w:t>Yr3/4 &amp; IEC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ind w:left="9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Theatre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ind w:left="9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excursion</w:t>
      </w:r>
    </w:p>
    <w:p w:rsidR="00192332" w:rsidRDefault="00192332">
      <w:pPr>
        <w:spacing w:line="200" w:lineRule="exact"/>
        <w:rPr>
          <w:sz w:val="24"/>
          <w:szCs w:val="24"/>
        </w:rPr>
      </w:pPr>
    </w:p>
    <w:p w:rsidR="00192332" w:rsidRDefault="00192332">
      <w:pPr>
        <w:spacing w:line="314" w:lineRule="exact"/>
        <w:rPr>
          <w:sz w:val="24"/>
          <w:szCs w:val="24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70C0"/>
        </w:rPr>
        <w:t>NOTES:</w:t>
      </w:r>
    </w:p>
    <w:p w:rsidR="00192332" w:rsidRDefault="00192332">
      <w:pPr>
        <w:spacing w:line="63" w:lineRule="exact"/>
        <w:rPr>
          <w:sz w:val="24"/>
          <w:szCs w:val="24"/>
        </w:rPr>
      </w:pPr>
    </w:p>
    <w:p w:rsidR="00192332" w:rsidRDefault="00F85671">
      <w:pPr>
        <w:numPr>
          <w:ilvl w:val="0"/>
          <w:numId w:val="1"/>
        </w:numPr>
        <w:tabs>
          <w:tab w:val="left" w:pos="280"/>
        </w:tabs>
        <w:ind w:left="280" w:hanging="271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Mother’s Day</w:t>
      </w:r>
    </w:p>
    <w:p w:rsidR="00192332" w:rsidRDefault="00192332">
      <w:pPr>
        <w:spacing w:line="69" w:lineRule="exact"/>
        <w:rPr>
          <w:rFonts w:ascii="Symbol" w:eastAsia="Symbol" w:hAnsi="Symbol" w:cs="Symbol"/>
          <w:sz w:val="20"/>
          <w:szCs w:val="20"/>
        </w:rPr>
      </w:pPr>
    </w:p>
    <w:p w:rsidR="00192332" w:rsidRDefault="00F85671">
      <w:pPr>
        <w:numPr>
          <w:ilvl w:val="0"/>
          <w:numId w:val="1"/>
        </w:numPr>
        <w:tabs>
          <w:tab w:val="left" w:pos="280"/>
        </w:tabs>
        <w:spacing w:line="293" w:lineRule="auto"/>
        <w:ind w:left="280" w:right="380" w:hanging="271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Yr3/4 &amp; IEC theatre excursion</w:t>
      </w:r>
    </w:p>
    <w:p w:rsidR="00192332" w:rsidRDefault="00192332">
      <w:pPr>
        <w:spacing w:line="200" w:lineRule="exact"/>
        <w:rPr>
          <w:sz w:val="24"/>
          <w:szCs w:val="24"/>
        </w:rPr>
      </w:pPr>
    </w:p>
    <w:p w:rsidR="00192332" w:rsidRDefault="00192332">
      <w:pPr>
        <w:spacing w:line="200" w:lineRule="exact"/>
        <w:rPr>
          <w:sz w:val="24"/>
          <w:szCs w:val="24"/>
        </w:rPr>
      </w:pPr>
    </w:p>
    <w:p w:rsidR="00192332" w:rsidRDefault="00192332">
      <w:pPr>
        <w:spacing w:line="200" w:lineRule="exact"/>
        <w:rPr>
          <w:sz w:val="24"/>
          <w:szCs w:val="24"/>
        </w:rPr>
      </w:pPr>
    </w:p>
    <w:p w:rsidR="00192332" w:rsidRDefault="00192332">
      <w:pPr>
        <w:spacing w:line="200" w:lineRule="exact"/>
        <w:rPr>
          <w:sz w:val="24"/>
          <w:szCs w:val="24"/>
        </w:rPr>
      </w:pPr>
    </w:p>
    <w:p w:rsidR="00192332" w:rsidRDefault="00192332">
      <w:pPr>
        <w:spacing w:line="269" w:lineRule="exact"/>
        <w:rPr>
          <w:sz w:val="24"/>
          <w:szCs w:val="24"/>
        </w:rPr>
      </w:pPr>
    </w:p>
    <w:p w:rsidR="00192332" w:rsidRDefault="00F85671">
      <w:pPr>
        <w:spacing w:line="293" w:lineRule="auto"/>
        <w:ind w:left="20" w:right="340" w:firstLine="379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4DC0"/>
        </w:rPr>
        <w:t>P&amp;C BOARD NEWS P&amp;C: 13 May 2019</w:t>
      </w:r>
    </w:p>
    <w:p w:rsidR="00192332" w:rsidRDefault="00192332">
      <w:pPr>
        <w:spacing w:line="15" w:lineRule="exact"/>
        <w:rPr>
          <w:sz w:val="24"/>
          <w:szCs w:val="24"/>
        </w:rPr>
      </w:pPr>
    </w:p>
    <w:p w:rsidR="00192332" w:rsidRDefault="00F85671">
      <w:pPr>
        <w:spacing w:line="278" w:lineRule="auto"/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All P&amp;C activities, meeting agendas and minutes are available from the school website at – </w:t>
      </w:r>
      <w:r>
        <w:rPr>
          <w:rFonts w:ascii="Franklin Gothic Book" w:eastAsia="Franklin Gothic Book" w:hAnsi="Franklin Gothic Book" w:cs="Franklin Gothic Book"/>
          <w:color w:val="0066FF"/>
          <w:sz w:val="21"/>
          <w:szCs w:val="21"/>
          <w:u w:val="single"/>
        </w:rPr>
        <w:t>Parent Corner</w:t>
      </w:r>
    </w:p>
    <w:p w:rsidR="00192332" w:rsidRDefault="00192332">
      <w:pPr>
        <w:spacing w:line="157" w:lineRule="exact"/>
        <w:rPr>
          <w:sz w:val="24"/>
          <w:szCs w:val="24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4DC0"/>
        </w:rPr>
        <w:t>School Board: TBA</w:t>
      </w:r>
    </w:p>
    <w:p w:rsidR="00192332" w:rsidRDefault="00F856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2332" w:rsidRDefault="00192332">
      <w:pPr>
        <w:spacing w:line="324" w:lineRule="exact"/>
        <w:rPr>
          <w:sz w:val="24"/>
          <w:szCs w:val="24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70C0"/>
          <w:sz w:val="28"/>
          <w:szCs w:val="28"/>
        </w:rPr>
        <w:t>PRINCIPALS’ MESSAGE</w:t>
      </w:r>
    </w:p>
    <w:p w:rsidR="00192332" w:rsidRDefault="00192332">
      <w:pPr>
        <w:spacing w:line="85" w:lineRule="exact"/>
        <w:rPr>
          <w:sz w:val="24"/>
          <w:szCs w:val="24"/>
        </w:rPr>
      </w:pPr>
    </w:p>
    <w:p w:rsidR="00192332" w:rsidRDefault="00F85671">
      <w:pPr>
        <w:spacing w:line="299" w:lineRule="auto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Hello everyone, can I start off by saying how thrilled I am to be your new Principal! This is my 32</w:t>
      </w:r>
      <w:r>
        <w:rPr>
          <w:rFonts w:ascii="Franklin Gothic Book" w:eastAsia="Franklin Gothic Book" w:hAnsi="Franklin Gothic Book" w:cs="Franklin Gothic Book"/>
          <w:sz w:val="15"/>
          <w:szCs w:val="15"/>
        </w:rPr>
        <w:t>nd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year as either a teacher or leader, and I cannot think of a better place to be than at Palmerston Primary. Back in 1995, I was a teacher here when this school opened. I joined a highly enthusiastic staff, under the leadership of Mr John Griffin. I lived 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 Palmerston, I watched the school being built, and dreamed one day to be Principal. I seem to have now also joined a very enthusiastic staff and want to thank Ms Melissa Travers for her fabulous leadership.</w:t>
      </w:r>
    </w:p>
    <w:p w:rsidR="00192332" w:rsidRDefault="00192332">
      <w:pPr>
        <w:spacing w:line="11" w:lineRule="exact"/>
        <w:rPr>
          <w:sz w:val="24"/>
          <w:szCs w:val="24"/>
        </w:rPr>
      </w:pPr>
    </w:p>
    <w:p w:rsidR="00192332" w:rsidRDefault="00F85671">
      <w:pPr>
        <w:spacing w:line="298" w:lineRule="auto"/>
        <w:ind w:right="1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Across 32 years, I have been in a unique positi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 to have taught every year level from preschool to Yr 10. I have belonged to Gillen Primary (NT), Curtin Primary, Evatt Primary, Palmerston Primary, Gold Creek Senior Site, Charnwood Dunlop School as Deputy Principal, Hughes Primary as Principal and most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recently, Director of School Improvement for the 21 Tuggeranong public schools.</w:t>
      </w:r>
    </w:p>
    <w:p w:rsidR="00192332" w:rsidRDefault="00192332">
      <w:pPr>
        <w:spacing w:line="13" w:lineRule="exact"/>
        <w:rPr>
          <w:sz w:val="24"/>
          <w:szCs w:val="24"/>
        </w:rPr>
      </w:pPr>
    </w:p>
    <w:p w:rsidR="00192332" w:rsidRDefault="00F85671">
      <w:pPr>
        <w:spacing w:line="299" w:lineRule="auto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Within this time, my instinctive drive has been to build trusting, respectful and synergistic relationships with all members of each school community. Parents, carers and fam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ilies are so important when establishing and nurturing the partnership we have in ensuring each child’s needs are met and that they love their learning environment. I relish the opportunity to build the capabilities of teachers and staff, prioritising we 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 “all on the same page and singing from the same song-sheet”. As a teacher and leader the most magical element has been working with hundreds of students over the years and the beauty there is in watching children learn.</w:t>
      </w:r>
    </w:p>
    <w:p w:rsidR="00192332" w:rsidRDefault="00192332">
      <w:pPr>
        <w:spacing w:line="12" w:lineRule="exact"/>
        <w:rPr>
          <w:sz w:val="24"/>
          <w:szCs w:val="24"/>
        </w:rPr>
      </w:pPr>
    </w:p>
    <w:p w:rsidR="00192332" w:rsidRDefault="00F85671">
      <w:pPr>
        <w:spacing w:line="293" w:lineRule="auto"/>
        <w:ind w:right="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My vision for the school is ‘to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 curious together’, and I am curious to know where this will lead us! Together we can do so much.</w:t>
      </w:r>
    </w:p>
    <w:p w:rsidR="00192332" w:rsidRDefault="00192332">
      <w:pPr>
        <w:spacing w:line="15" w:lineRule="exact"/>
        <w:rPr>
          <w:sz w:val="24"/>
          <w:szCs w:val="24"/>
        </w:rPr>
      </w:pPr>
    </w:p>
    <w:p w:rsidR="00192332" w:rsidRDefault="00F85671">
      <w:pPr>
        <w:spacing w:line="298" w:lineRule="auto"/>
        <w:ind w:right="6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 little bit about me – I have fabulous three grown up children, Sam, Molly and Jeb. My husband Darren is in IT and he supports me greatly. I have a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real interest in the Performing Arts- particularly singing, choirs and musicals. I am highly invested in STEM and the curiosities associated with STEM/ STEAM. I love Rugby Union and am an avid Brumbies supporter. I believe deeply in service leadership and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global connections and to this end,</w:t>
      </w:r>
    </w:p>
    <w:p w:rsidR="00192332" w:rsidRDefault="00192332">
      <w:pPr>
        <w:spacing w:line="200" w:lineRule="exact"/>
        <w:rPr>
          <w:sz w:val="24"/>
          <w:szCs w:val="24"/>
        </w:rPr>
      </w:pPr>
    </w:p>
    <w:p w:rsidR="00192332" w:rsidRDefault="00192332">
      <w:pPr>
        <w:sectPr w:rsidR="00192332">
          <w:type w:val="continuous"/>
          <w:pgSz w:w="11900" w:h="16838"/>
          <w:pgMar w:top="800" w:right="746" w:bottom="0" w:left="620" w:header="0" w:footer="0" w:gutter="0"/>
          <w:cols w:num="2" w:space="720" w:equalWidth="0">
            <w:col w:w="2500" w:space="300"/>
            <w:col w:w="7740"/>
          </w:cols>
        </w:sectPr>
      </w:pPr>
    </w:p>
    <w:p w:rsidR="00192332" w:rsidRDefault="00192332">
      <w:pPr>
        <w:spacing w:line="200" w:lineRule="exact"/>
        <w:rPr>
          <w:sz w:val="24"/>
          <w:szCs w:val="24"/>
        </w:rPr>
      </w:pPr>
    </w:p>
    <w:p w:rsidR="00192332" w:rsidRDefault="00192332">
      <w:pPr>
        <w:spacing w:line="222" w:lineRule="exact"/>
        <w:rPr>
          <w:sz w:val="24"/>
          <w:szCs w:val="24"/>
        </w:rPr>
      </w:pPr>
    </w:p>
    <w:p w:rsidR="00192332" w:rsidRDefault="00F85671">
      <w:pPr>
        <w:ind w:right="-99"/>
        <w:jc w:val="center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i/>
          <w:iCs/>
          <w:color w:val="004DC0"/>
          <w:sz w:val="23"/>
          <w:szCs w:val="23"/>
        </w:rPr>
        <w:t>Together, we learn from each other</w:t>
      </w:r>
    </w:p>
    <w:p w:rsidR="00192332" w:rsidRDefault="00192332">
      <w:pPr>
        <w:sectPr w:rsidR="00192332">
          <w:type w:val="continuous"/>
          <w:pgSz w:w="11900" w:h="16838"/>
          <w:pgMar w:top="800" w:right="746" w:bottom="0" w:left="620" w:header="0" w:footer="0" w:gutter="0"/>
          <w:cols w:space="720" w:equalWidth="0">
            <w:col w:w="10540"/>
          </w:cols>
        </w:sect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</w:rPr>
        <w:lastRenderedPageBreak/>
        <w:t>Palmerston Post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63500</wp:posOffset>
                </wp:positionV>
                <wp:extent cx="6638925" cy="977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97790"/>
                        </a:xfrm>
                        <a:prstGeom prst="rect">
                          <a:avLst/>
                        </a:prstGeom>
                        <a:solidFill>
                          <a:srgbClr val="4C94B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9D0D90" id="Shape 6" o:spid="_x0000_s1026" style="position:absolute;margin-left:-2.5pt;margin-top:5pt;width:522.75pt;height:7.7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" o:allowincell="f" fillcolor="#4c94b8" stroked="f"/>
            </w:pict>
          </mc:Fallback>
        </mc:AlternateContent>
      </w:r>
    </w:p>
    <w:p w:rsidR="00192332" w:rsidRDefault="00192332">
      <w:pPr>
        <w:spacing w:line="368" w:lineRule="exact"/>
        <w:rPr>
          <w:sz w:val="20"/>
          <w:szCs w:val="20"/>
        </w:rPr>
      </w:pPr>
    </w:p>
    <w:p w:rsidR="00192332" w:rsidRDefault="00F85671">
      <w:pPr>
        <w:spacing w:line="293" w:lineRule="auto"/>
        <w:ind w:right="2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I have developed a preschool in Nepal and, with fundraising, will continue to financially support the studen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 throughout their schooling years. This gives me great pleasure.</w:t>
      </w:r>
    </w:p>
    <w:p w:rsidR="00192332" w:rsidRDefault="00192332">
      <w:pPr>
        <w:spacing w:line="15" w:lineRule="exact"/>
        <w:rPr>
          <w:sz w:val="20"/>
          <w:szCs w:val="20"/>
        </w:rPr>
      </w:pPr>
    </w:p>
    <w:p w:rsidR="00192332" w:rsidRDefault="00F85671">
      <w:pPr>
        <w:spacing w:line="313" w:lineRule="auto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3"/>
          <w:szCs w:val="23"/>
        </w:rPr>
        <w:t>Returning to Palmerston this week has been incredibly joyful and students are ready to learn – thank you for the massive part you play as parents/carers to instil in your children a love o</w:t>
      </w:r>
      <w:r>
        <w:rPr>
          <w:rFonts w:ascii="Franklin Gothic Book" w:eastAsia="Franklin Gothic Book" w:hAnsi="Franklin Gothic Book" w:cs="Franklin Gothic Book"/>
          <w:sz w:val="23"/>
          <w:szCs w:val="23"/>
        </w:rPr>
        <w:t>f learning – it is clear to me, that our students value their time spent at school. I have been in classrooms and on the playground meeting students and their broad smiles make me leave work each day smiling too.</w:t>
      </w:r>
    </w:p>
    <w:p w:rsidR="00192332" w:rsidRDefault="00F85671">
      <w:pPr>
        <w:spacing w:line="293" w:lineRule="auto"/>
        <w:ind w:right="2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 am so thankful already to Kylie, Haeley,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Sonya, Matt, Felicity and Catherine for the warm welcome into the school. I am very excited about the next chapter of Palmerston Primary.</w:t>
      </w:r>
    </w:p>
    <w:p w:rsidR="00192332" w:rsidRDefault="00192332">
      <w:pPr>
        <w:spacing w:line="17" w:lineRule="exact"/>
        <w:rPr>
          <w:sz w:val="20"/>
          <w:szCs w:val="20"/>
        </w:rPr>
      </w:pPr>
    </w:p>
    <w:p w:rsidR="00192332" w:rsidRDefault="00F85671">
      <w:pPr>
        <w:spacing w:line="293" w:lineRule="auto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I eagerly look forward to meeting you all, seeing you inside the school, and beginning my journey with you,</w:t>
      </w:r>
    </w:p>
    <w:p w:rsidR="00192332" w:rsidRDefault="00192332">
      <w:pPr>
        <w:spacing w:line="348" w:lineRule="exact"/>
        <w:rPr>
          <w:sz w:val="20"/>
          <w:szCs w:val="20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Until ne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xt time, keep curious,</w:t>
      </w:r>
    </w:p>
    <w:p w:rsidR="00192332" w:rsidRDefault="00192332">
      <w:pPr>
        <w:spacing w:line="22" w:lineRule="exact"/>
        <w:rPr>
          <w:sz w:val="20"/>
          <w:szCs w:val="20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Brush Script MT" w:eastAsia="Brush Script MT" w:hAnsi="Brush Script MT" w:cs="Brush Script MT"/>
          <w:sz w:val="52"/>
          <w:szCs w:val="52"/>
        </w:rPr>
        <w:t>Kate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6726555</wp:posOffset>
                </wp:positionV>
                <wp:extent cx="6642735" cy="2901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735" cy="290195"/>
                        </a:xfrm>
                        <a:prstGeom prst="rect">
                          <a:avLst/>
                        </a:prstGeom>
                        <a:solidFill>
                          <a:srgbClr val="99C2D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B39611" id="Shape 7" o:spid="_x0000_s1026" style="position:absolute;margin-left:-2.65pt;margin-top:529.65pt;width:523.05pt;height:22.8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" o:allowincell="f" fillcolor="#99c2d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275590</wp:posOffset>
                </wp:positionV>
                <wp:extent cx="66452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8">
                          <a:solidFill>
                            <a:srgbClr val="4C94B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7CD5D" id="Shape 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1.7pt" to="519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" o:allowincell="f" filled="t" strokecolor="#4c94b8" strokeweight="1.269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577850</wp:posOffset>
            </wp:positionH>
            <wp:positionV relativeFrom="paragraph">
              <wp:posOffset>684530</wp:posOffset>
            </wp:positionV>
            <wp:extent cx="5467350" cy="29597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95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32" w:rsidRDefault="00192332">
      <w:pPr>
        <w:sectPr w:rsidR="00192332">
          <w:pgSz w:w="11900" w:h="16838"/>
          <w:pgMar w:top="224" w:right="946" w:bottom="0" w:left="780" w:header="0" w:footer="0" w:gutter="0"/>
          <w:cols w:space="720" w:equalWidth="0">
            <w:col w:w="10180"/>
          </w:cols>
        </w:sect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52" w:lineRule="exact"/>
        <w:rPr>
          <w:sz w:val="20"/>
          <w:szCs w:val="20"/>
        </w:rPr>
      </w:pPr>
    </w:p>
    <w:p w:rsidR="00192332" w:rsidRDefault="00F85671">
      <w:pPr>
        <w:ind w:right="-159"/>
        <w:jc w:val="center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i/>
          <w:iCs/>
          <w:color w:val="004DC0"/>
          <w:sz w:val="24"/>
          <w:szCs w:val="24"/>
        </w:rPr>
        <w:t>Together, we learn from each other</w:t>
      </w:r>
    </w:p>
    <w:p w:rsidR="00192332" w:rsidRDefault="00192332">
      <w:pPr>
        <w:sectPr w:rsidR="00192332">
          <w:type w:val="continuous"/>
          <w:pgSz w:w="11900" w:h="16838"/>
          <w:pgMar w:top="224" w:right="946" w:bottom="0" w:left="780" w:header="0" w:footer="0" w:gutter="0"/>
          <w:cols w:space="720" w:equalWidth="0">
            <w:col w:w="10180"/>
          </w:cols>
        </w:sect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</w:rPr>
        <w:lastRenderedPageBreak/>
        <w:t>Palmerston Post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63500</wp:posOffset>
                </wp:positionV>
                <wp:extent cx="6638925" cy="977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97790"/>
                        </a:xfrm>
                        <a:prstGeom prst="rect">
                          <a:avLst/>
                        </a:prstGeom>
                        <a:solidFill>
                          <a:srgbClr val="4C94B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BB929C" id="Shape 10" o:spid="_x0000_s1026" style="position:absolute;margin-left:-2.5pt;margin-top:5pt;width:522.75pt;height:7.7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" o:allowincell="f" fillcolor="#4c94b8" stroked="f"/>
            </w:pict>
          </mc:Fallback>
        </mc:AlternateContent>
      </w:r>
    </w:p>
    <w:p w:rsidR="00192332" w:rsidRDefault="00192332">
      <w:pPr>
        <w:spacing w:line="356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70C0"/>
          <w:sz w:val="28"/>
          <w:szCs w:val="28"/>
        </w:rPr>
        <w:t>UPCOMING EVENTS</w:t>
      </w:r>
    </w:p>
    <w:p w:rsidR="00192332" w:rsidRDefault="00192332">
      <w:pPr>
        <w:spacing w:line="77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70C0"/>
          <w:sz w:val="24"/>
          <w:szCs w:val="24"/>
        </w:rPr>
        <w:t>Anzac Day Assembly</w:t>
      </w:r>
    </w:p>
    <w:p w:rsidR="00192332" w:rsidRDefault="00192332">
      <w:pPr>
        <w:spacing w:line="69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Date: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Friday 3 May 2019</w:t>
      </w:r>
    </w:p>
    <w:p w:rsidR="00192332" w:rsidRDefault="00192332">
      <w:pPr>
        <w:spacing w:line="69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Location: PDPS</w:t>
      </w: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7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70C0"/>
          <w:sz w:val="24"/>
          <w:szCs w:val="24"/>
        </w:rPr>
        <w:t>Preschool (beginning) - Nutrition Magician</w:t>
      </w:r>
    </w:p>
    <w:p w:rsidR="00192332" w:rsidRDefault="00192332">
      <w:pPr>
        <w:spacing w:line="69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Date: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Tuesday 7 May 2019</w:t>
      </w:r>
    </w:p>
    <w:p w:rsidR="00192332" w:rsidRDefault="00192332">
      <w:pPr>
        <w:spacing w:line="69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Location: Preschool</w:t>
      </w: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7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70C0"/>
          <w:sz w:val="24"/>
          <w:szCs w:val="24"/>
        </w:rPr>
        <w:t>Preschool (end) - Nutrition Magician</w:t>
      </w:r>
    </w:p>
    <w:p w:rsidR="00192332" w:rsidRDefault="00192332">
      <w:pPr>
        <w:spacing w:line="69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Date: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Friday 10 May 2019</w:t>
      </w:r>
    </w:p>
    <w:p w:rsidR="00192332" w:rsidRDefault="00192332">
      <w:pPr>
        <w:spacing w:line="69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Location: Preschool</w:t>
      </w:r>
    </w:p>
    <w:p w:rsidR="00192332" w:rsidRDefault="00192332">
      <w:pPr>
        <w:spacing w:line="294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70C0"/>
          <w:sz w:val="24"/>
          <w:szCs w:val="24"/>
        </w:rPr>
        <w:t>Mother’s Day Concert</w:t>
      </w:r>
    </w:p>
    <w:p w:rsidR="00192332" w:rsidRDefault="00192332">
      <w:pPr>
        <w:spacing w:line="69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Date: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Friday 10 May 2019</w:t>
      </w:r>
    </w:p>
    <w:p w:rsidR="00192332" w:rsidRDefault="00192332">
      <w:pPr>
        <w:spacing w:line="66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Location: PDPS, hall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175895</wp:posOffset>
            </wp:positionV>
            <wp:extent cx="6645910" cy="10312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361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70C0"/>
          <w:sz w:val="28"/>
          <w:szCs w:val="28"/>
        </w:rPr>
        <w:t>DEFENCE NEWS</w:t>
      </w:r>
    </w:p>
    <w:p w:rsidR="00192332" w:rsidRDefault="00192332">
      <w:pPr>
        <w:spacing w:line="77" w:lineRule="exact"/>
        <w:rPr>
          <w:sz w:val="20"/>
          <w:szCs w:val="20"/>
        </w:rPr>
      </w:pPr>
    </w:p>
    <w:p w:rsidR="00192332" w:rsidRDefault="00F85671">
      <w:pPr>
        <w:ind w:left="306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ANZAC Commemorative Assembly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-127635</wp:posOffset>
            </wp:positionV>
            <wp:extent cx="1877695" cy="695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-127635</wp:posOffset>
            </wp:positionV>
            <wp:extent cx="1877695" cy="695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32" w:rsidRDefault="00192332">
      <w:pPr>
        <w:spacing w:line="57" w:lineRule="exact"/>
        <w:rPr>
          <w:sz w:val="20"/>
          <w:szCs w:val="20"/>
        </w:rPr>
      </w:pPr>
    </w:p>
    <w:p w:rsidR="00192332" w:rsidRDefault="00F85671">
      <w:pPr>
        <w:spacing w:line="313" w:lineRule="auto"/>
        <w:ind w:left="3060" w:right="14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3"/>
          <w:szCs w:val="23"/>
        </w:rPr>
        <w:t xml:space="preserve">All Defence families are invited to attend the ANZAC Commemorative Assembly on </w:t>
      </w:r>
      <w:r>
        <w:rPr>
          <w:rFonts w:ascii="Franklin Gothic Book" w:eastAsia="Franklin Gothic Book" w:hAnsi="Franklin Gothic Book" w:cs="Franklin Gothic Book"/>
          <w:b/>
          <w:bCs/>
          <w:sz w:val="23"/>
          <w:szCs w:val="23"/>
        </w:rPr>
        <w:t>Friday 3 May</w:t>
      </w:r>
      <w:r>
        <w:rPr>
          <w:rFonts w:ascii="Franklin Gothic Book" w:eastAsia="Franklin Gothic Book" w:hAnsi="Franklin Gothic Book" w:cs="Franklin Gothic Book"/>
          <w:sz w:val="23"/>
          <w:szCs w:val="23"/>
        </w:rPr>
        <w:t xml:space="preserve"> at</w:t>
      </w:r>
    </w:p>
    <w:p w:rsidR="00192332" w:rsidRDefault="00192332">
      <w:pPr>
        <w:spacing w:line="1" w:lineRule="exact"/>
        <w:rPr>
          <w:sz w:val="20"/>
          <w:szCs w:val="20"/>
        </w:rPr>
      </w:pPr>
    </w:p>
    <w:p w:rsidR="00192332" w:rsidRDefault="00F85671">
      <w:pPr>
        <w:spacing w:line="291" w:lineRule="auto"/>
        <w:ind w:left="20" w:firstLine="3039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9:10am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 followed by a morning tea in the staff room, please RSVP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color w:val="0066FF"/>
          <w:sz w:val="24"/>
          <w:szCs w:val="24"/>
          <w:u w:val="single"/>
        </w:rPr>
        <w:t>Kristy.retzlaff@ed.act.edu.au</w:t>
      </w:r>
      <w:r>
        <w:rPr>
          <w:rFonts w:ascii="Franklin Gothic Book" w:eastAsia="Franklin Gothic Book" w:hAnsi="Franklin Gothic Book" w:cs="Franklin Gothic Book"/>
          <w:color w:val="0066FF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z w:val="24"/>
          <w:szCs w:val="24"/>
        </w:rPr>
        <w:t>for catering purposes.</w:t>
      </w:r>
    </w:p>
    <w:p w:rsidR="00192332" w:rsidRDefault="00192332">
      <w:pPr>
        <w:spacing w:line="353" w:lineRule="exact"/>
        <w:rPr>
          <w:sz w:val="20"/>
          <w:szCs w:val="20"/>
        </w:rPr>
      </w:pPr>
    </w:p>
    <w:p w:rsidR="00192332" w:rsidRDefault="00F85671">
      <w:pPr>
        <w:ind w:left="24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Mother’s Day Celebrations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-140335</wp:posOffset>
            </wp:positionV>
            <wp:extent cx="1457325" cy="9696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32" w:rsidRDefault="00192332">
      <w:pPr>
        <w:spacing w:line="46" w:lineRule="exact"/>
        <w:rPr>
          <w:sz w:val="20"/>
          <w:szCs w:val="20"/>
        </w:rPr>
      </w:pPr>
    </w:p>
    <w:p w:rsidR="00192332" w:rsidRDefault="00F85671">
      <w:pPr>
        <w:ind w:left="24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Defence Community Organisation – Mother’s Day Morning Tea</w:t>
      </w:r>
    </w:p>
    <w:p w:rsidR="00192332" w:rsidRDefault="00192332">
      <w:pPr>
        <w:spacing w:line="69" w:lineRule="exact"/>
        <w:rPr>
          <w:sz w:val="20"/>
          <w:szCs w:val="20"/>
        </w:rPr>
      </w:pPr>
    </w:p>
    <w:p w:rsidR="00192332" w:rsidRDefault="00F85671">
      <w:pPr>
        <w:ind w:left="24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For Australian Defence Force members and their families.</w:t>
      </w:r>
    </w:p>
    <w:p w:rsidR="00192332" w:rsidRDefault="00192332">
      <w:pPr>
        <w:spacing w:line="69" w:lineRule="exact"/>
        <w:rPr>
          <w:sz w:val="20"/>
          <w:szCs w:val="20"/>
        </w:rPr>
      </w:pPr>
    </w:p>
    <w:p w:rsidR="00192332" w:rsidRDefault="00F85671">
      <w:pPr>
        <w:ind w:left="24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39364F"/>
          <w:sz w:val="24"/>
          <w:szCs w:val="24"/>
        </w:rPr>
        <w:t xml:space="preserve">Date: </w:t>
      </w:r>
      <w:r>
        <w:rPr>
          <w:rFonts w:ascii="Franklin Gothic Book" w:eastAsia="Franklin Gothic Book" w:hAnsi="Franklin Gothic Book" w:cs="Franklin Gothic Book"/>
          <w:b/>
          <w:bCs/>
          <w:color w:val="39364F"/>
          <w:sz w:val="24"/>
          <w:szCs w:val="24"/>
        </w:rPr>
        <w:t>Thursday, 9 May 2019</w:t>
      </w:r>
    </w:p>
    <w:p w:rsidR="00192332" w:rsidRDefault="00192332">
      <w:pPr>
        <w:spacing w:line="69" w:lineRule="exact"/>
        <w:rPr>
          <w:sz w:val="20"/>
          <w:szCs w:val="20"/>
        </w:rPr>
      </w:pPr>
    </w:p>
    <w:p w:rsidR="00192332" w:rsidRDefault="00F85671">
      <w:pPr>
        <w:ind w:left="24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39364F"/>
          <w:sz w:val="24"/>
          <w:szCs w:val="24"/>
        </w:rPr>
        <w:t xml:space="preserve">Time: </w:t>
      </w:r>
      <w:r>
        <w:rPr>
          <w:rFonts w:ascii="Franklin Gothic Book" w:eastAsia="Franklin Gothic Book" w:hAnsi="Franklin Gothic Book" w:cs="Franklin Gothic Book"/>
          <w:b/>
          <w:bCs/>
          <w:color w:val="39364F"/>
          <w:sz w:val="24"/>
          <w:szCs w:val="24"/>
        </w:rPr>
        <w:t>10:00am</w:t>
      </w:r>
      <w:r>
        <w:rPr>
          <w:rFonts w:ascii="Franklin Gothic Book" w:eastAsia="Franklin Gothic Book" w:hAnsi="Franklin Gothic Book" w:cs="Franklin Gothic Book"/>
          <w:color w:val="39364F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39364F"/>
          <w:sz w:val="24"/>
          <w:szCs w:val="24"/>
        </w:rPr>
        <w:t>–</w:t>
      </w:r>
      <w:r>
        <w:rPr>
          <w:rFonts w:ascii="Franklin Gothic Book" w:eastAsia="Franklin Gothic Book" w:hAnsi="Franklin Gothic Book" w:cs="Franklin Gothic Book"/>
          <w:color w:val="39364F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39364F"/>
          <w:sz w:val="24"/>
          <w:szCs w:val="24"/>
        </w:rPr>
        <w:t>12:00pm</w:t>
      </w:r>
    </w:p>
    <w:p w:rsidR="00192332" w:rsidRDefault="00192332">
      <w:pPr>
        <w:spacing w:line="66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1E0A3C"/>
          <w:sz w:val="24"/>
          <w:szCs w:val="24"/>
        </w:rPr>
        <w:t>Location: Soldier On, Robert Poate Centre, 80 Bellenden Street, Gunghalin, ACT</w:t>
      </w:r>
    </w:p>
    <w:p w:rsidR="00192332" w:rsidRDefault="00192332">
      <w:pPr>
        <w:spacing w:line="69" w:lineRule="exact"/>
        <w:rPr>
          <w:sz w:val="20"/>
          <w:szCs w:val="20"/>
        </w:rPr>
      </w:pPr>
    </w:p>
    <w:p w:rsidR="00192332" w:rsidRDefault="00F85671">
      <w:pPr>
        <w:ind w:lef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RSVP: Defence Community Organisation, PH: 02 6265 8777</w:t>
      </w:r>
    </w:p>
    <w:p w:rsidR="00192332" w:rsidRDefault="00192332">
      <w:pPr>
        <w:spacing w:line="302" w:lineRule="exact"/>
        <w:rPr>
          <w:sz w:val="20"/>
          <w:szCs w:val="20"/>
        </w:rPr>
      </w:pPr>
    </w:p>
    <w:p w:rsidR="00192332" w:rsidRDefault="00F85671">
      <w:pPr>
        <w:spacing w:line="293" w:lineRule="auto"/>
        <w:ind w:left="20" w:right="1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0066FF"/>
          <w:sz w:val="24"/>
          <w:szCs w:val="24"/>
          <w:u w:val="single"/>
        </w:rPr>
        <w:t>DefenceFamilyHelpline@defence.gov.au</w:t>
      </w:r>
      <w:r>
        <w:rPr>
          <w:rFonts w:ascii="Franklin Gothic Book" w:eastAsia="Franklin Gothic Book" w:hAnsi="Franklin Gothic Book" w:cs="Franklin Gothic Book"/>
          <w:color w:val="0066FF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z w:val="24"/>
          <w:szCs w:val="24"/>
        </w:rPr>
        <w:t>or call the all-hours Defence Family Helpline on</w:t>
      </w:r>
      <w:r>
        <w:rPr>
          <w:rFonts w:ascii="Franklin Gothic Book" w:eastAsia="Franklin Gothic Book" w:hAnsi="Franklin Gothic Book" w:cs="Franklin Gothic Book"/>
          <w:color w:val="0066FF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z w:val="24"/>
          <w:szCs w:val="24"/>
        </w:rPr>
        <w:t>1800 624 608.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2321560</wp:posOffset>
                </wp:positionV>
                <wp:extent cx="6642735" cy="2908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735" cy="290830"/>
                        </a:xfrm>
                        <a:prstGeom prst="rect">
                          <a:avLst/>
                        </a:prstGeom>
                        <a:solidFill>
                          <a:srgbClr val="99C2D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8816AD" id="Shape 15" o:spid="_x0000_s1026" style="position:absolute;margin-left:-2.65pt;margin-top:182.8pt;width:523.05pt;height:22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" o:allowincell="f" fillcolor="#99c2d6" stroked="f"/>
            </w:pict>
          </mc:Fallback>
        </mc:AlternateContent>
      </w:r>
    </w:p>
    <w:p w:rsidR="00192332" w:rsidRDefault="00192332">
      <w:pPr>
        <w:sectPr w:rsidR="00192332">
          <w:pgSz w:w="11900" w:h="16838"/>
          <w:pgMar w:top="224" w:right="1406" w:bottom="0" w:left="780" w:header="0" w:footer="0" w:gutter="0"/>
          <w:cols w:space="720" w:equalWidth="0">
            <w:col w:w="9720"/>
          </w:cols>
        </w:sect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315" w:lineRule="exact"/>
        <w:rPr>
          <w:sz w:val="20"/>
          <w:szCs w:val="20"/>
        </w:rPr>
      </w:pPr>
    </w:p>
    <w:p w:rsidR="00192332" w:rsidRDefault="00F85671">
      <w:pPr>
        <w:ind w:left="33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i/>
          <w:iCs/>
          <w:color w:val="004DC0"/>
          <w:sz w:val="24"/>
          <w:szCs w:val="24"/>
        </w:rPr>
        <w:t>Together, we learn from each other</w:t>
      </w:r>
    </w:p>
    <w:p w:rsidR="00192332" w:rsidRDefault="00192332">
      <w:pPr>
        <w:sectPr w:rsidR="00192332">
          <w:type w:val="continuous"/>
          <w:pgSz w:w="11900" w:h="16838"/>
          <w:pgMar w:top="224" w:right="1406" w:bottom="0" w:left="780" w:header="0" w:footer="0" w:gutter="0"/>
          <w:cols w:space="720" w:equalWidth="0">
            <w:col w:w="9720"/>
          </w:cols>
        </w:sect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</w:rPr>
        <w:lastRenderedPageBreak/>
        <w:t>Palmerston Post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63500</wp:posOffset>
                </wp:positionV>
                <wp:extent cx="6638925" cy="977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97790"/>
                        </a:xfrm>
                        <a:prstGeom prst="rect">
                          <a:avLst/>
                        </a:prstGeom>
                        <a:solidFill>
                          <a:srgbClr val="4C94B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FBB16E" id="Shape 16" o:spid="_x0000_s1026" style="position:absolute;margin-left:-2.5pt;margin-top:5pt;width:522.75pt;height:7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" o:allowincell="f" fillcolor="#4c94b8" stroked="f"/>
            </w:pict>
          </mc:Fallback>
        </mc:AlternateContent>
      </w:r>
    </w:p>
    <w:p w:rsidR="00192332" w:rsidRDefault="00192332">
      <w:pPr>
        <w:spacing w:line="282" w:lineRule="exact"/>
        <w:rPr>
          <w:sz w:val="20"/>
          <w:szCs w:val="20"/>
        </w:r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70C0"/>
          <w:sz w:val="28"/>
          <w:szCs w:val="28"/>
        </w:rPr>
        <w:t>HIRERS NEWS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114300</wp:posOffset>
            </wp:positionV>
            <wp:extent cx="6645910" cy="92932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9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384" w:lineRule="exact"/>
        <w:rPr>
          <w:sz w:val="20"/>
          <w:szCs w:val="20"/>
        </w:rPr>
      </w:pPr>
    </w:p>
    <w:p w:rsidR="00192332" w:rsidRDefault="00F85671">
      <w:pPr>
        <w:ind w:left="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70C0"/>
          <w:sz w:val="28"/>
          <w:szCs w:val="28"/>
        </w:rPr>
        <w:t>COMMUNITY NEWS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4512310</wp:posOffset>
                </wp:positionV>
                <wp:extent cx="6642735" cy="29083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735" cy="290830"/>
                        </a:xfrm>
                        <a:prstGeom prst="rect">
                          <a:avLst/>
                        </a:prstGeom>
                        <a:solidFill>
                          <a:srgbClr val="99C2D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0B6D9C" id="Shape 18" o:spid="_x0000_s1026" style="position:absolute;margin-left:-2.65pt;margin-top:355.3pt;width:523.05pt;height:22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" o:allowincell="f" fillcolor="#99c2d6" stroked="f"/>
            </w:pict>
          </mc:Fallback>
        </mc:AlternateContent>
      </w:r>
    </w:p>
    <w:p w:rsidR="00192332" w:rsidRDefault="00192332">
      <w:pPr>
        <w:sectPr w:rsidR="00192332">
          <w:pgSz w:w="11900" w:h="16838"/>
          <w:pgMar w:top="224" w:right="1440" w:bottom="0" w:left="780" w:header="0" w:footer="0" w:gutter="0"/>
          <w:cols w:space="720" w:equalWidth="0">
            <w:col w:w="9686"/>
          </w:cols>
        </w:sect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366" w:lineRule="exact"/>
        <w:rPr>
          <w:sz w:val="20"/>
          <w:szCs w:val="20"/>
        </w:rPr>
      </w:pPr>
    </w:p>
    <w:p w:rsidR="00192332" w:rsidRDefault="00F85671">
      <w:pPr>
        <w:ind w:left="33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i/>
          <w:iCs/>
          <w:color w:val="004DC0"/>
          <w:sz w:val="24"/>
          <w:szCs w:val="24"/>
        </w:rPr>
        <w:t>Together, we learn from each other</w:t>
      </w:r>
    </w:p>
    <w:p w:rsidR="00192332" w:rsidRDefault="00192332">
      <w:pPr>
        <w:sectPr w:rsidR="00192332">
          <w:type w:val="continuous"/>
          <w:pgSz w:w="11900" w:h="16838"/>
          <w:pgMar w:top="224" w:right="1440" w:bottom="0" w:left="780" w:header="0" w:footer="0" w:gutter="0"/>
          <w:cols w:space="720" w:equalWidth="0">
            <w:col w:w="9686"/>
          </w:cols>
        </w:sectPr>
      </w:pPr>
    </w:p>
    <w:p w:rsidR="00192332" w:rsidRDefault="00F85671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</w:rPr>
        <w:lastRenderedPageBreak/>
        <w:t>Palmerston Post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63500</wp:posOffset>
            </wp:positionV>
            <wp:extent cx="6639560" cy="1151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32" w:rsidRDefault="00192332">
      <w:pPr>
        <w:spacing w:line="341" w:lineRule="exact"/>
        <w:rPr>
          <w:sz w:val="20"/>
          <w:szCs w:val="20"/>
        </w:rPr>
      </w:pPr>
    </w:p>
    <w:p w:rsidR="00192332" w:rsidRDefault="00F85671">
      <w:pPr>
        <w:ind w:left="35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ParentLink</w:t>
      </w:r>
    </w:p>
    <w:p w:rsidR="00192332" w:rsidRDefault="00192332">
      <w:pPr>
        <w:spacing w:line="77" w:lineRule="exact"/>
        <w:rPr>
          <w:sz w:val="20"/>
          <w:szCs w:val="20"/>
        </w:rPr>
      </w:pPr>
    </w:p>
    <w:p w:rsidR="00192332" w:rsidRDefault="00F85671">
      <w:pPr>
        <w:spacing w:line="297" w:lineRule="auto"/>
        <w:ind w:left="3580" w:right="16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ParentLink provides parenting education to the community, from birth to teenage years. It is available for parents, carers, kin, teachers, and the broader community, pr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oviding information and links to local resources and services.</w:t>
      </w:r>
    </w:p>
    <w:p w:rsidR="00192332" w:rsidRDefault="00192332">
      <w:pPr>
        <w:spacing w:line="14" w:lineRule="exact"/>
        <w:rPr>
          <w:sz w:val="20"/>
          <w:szCs w:val="20"/>
        </w:rPr>
      </w:pPr>
    </w:p>
    <w:p w:rsidR="00192332" w:rsidRDefault="00F85671">
      <w:pPr>
        <w:spacing w:line="291" w:lineRule="auto"/>
        <w:ind w:left="40" w:right="4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The ParentLink website provides links to all ParentLink guides including a variety of topics - </w:t>
      </w:r>
      <w:r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  <w:t>Start-ing School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  <w:t xml:space="preserve"> More than Reading and Writing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  <w:t xml:space="preserve"> Optimism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  <w:t xml:space="preserve"> Cyber Safety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192332" w:rsidRDefault="00192332">
      <w:pPr>
        <w:spacing w:line="19" w:lineRule="exact"/>
        <w:rPr>
          <w:sz w:val="20"/>
          <w:szCs w:val="20"/>
        </w:rPr>
      </w:pPr>
    </w:p>
    <w:p w:rsidR="00192332" w:rsidRDefault="00F85671">
      <w:pPr>
        <w:spacing w:line="293" w:lineRule="auto"/>
        <w:ind w:left="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ParentLink suite of resources includes guides specifically for Aboriginal and Torres Strait Islander families, and access to resources for diverse cultural groups.</w:t>
      </w:r>
    </w:p>
    <w:p w:rsidR="00192332" w:rsidRDefault="00192332">
      <w:pPr>
        <w:spacing w:line="17" w:lineRule="exact"/>
        <w:rPr>
          <w:sz w:val="20"/>
          <w:szCs w:val="20"/>
        </w:rPr>
      </w:pPr>
    </w:p>
    <w:p w:rsidR="00192332" w:rsidRDefault="00F85671">
      <w:pPr>
        <w:spacing w:line="291" w:lineRule="auto"/>
        <w:ind w:left="40" w:right="24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ParentLink guides are available to view and order via the website at, </w:t>
      </w:r>
      <w:r>
        <w:rPr>
          <w:rFonts w:ascii="Franklin Gothic Book" w:eastAsia="Franklin Gothic Book" w:hAnsi="Franklin Gothic Book" w:cs="Franklin Gothic Book"/>
          <w:color w:val="0066FF"/>
          <w:sz w:val="24"/>
          <w:szCs w:val="24"/>
          <w:u w:val="single"/>
        </w:rPr>
        <w:t>https://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color w:val="0066FF"/>
          <w:sz w:val="24"/>
          <w:szCs w:val="24"/>
          <w:u w:val="single"/>
        </w:rPr>
        <w:t>www.parentlink.act.gov.au/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-50800</wp:posOffset>
            </wp:positionH>
            <wp:positionV relativeFrom="paragraph">
              <wp:posOffset>119380</wp:posOffset>
            </wp:positionV>
            <wp:extent cx="6674485" cy="43795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85" cy="437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398" w:lineRule="exact"/>
        <w:rPr>
          <w:sz w:val="20"/>
          <w:szCs w:val="20"/>
        </w:rPr>
      </w:pPr>
    </w:p>
    <w:p w:rsidR="00192332" w:rsidRDefault="00F85671">
      <w:pPr>
        <w:ind w:left="2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color w:val="0070C0"/>
          <w:sz w:val="28"/>
          <w:szCs w:val="28"/>
        </w:rPr>
        <w:t>PARKING AROUND SCHOOLS</w:t>
      </w:r>
    </w:p>
    <w:p w:rsidR="00192332" w:rsidRDefault="00192332">
      <w:pPr>
        <w:spacing w:line="86" w:lineRule="exact"/>
        <w:rPr>
          <w:sz w:val="20"/>
          <w:szCs w:val="20"/>
        </w:rPr>
      </w:pPr>
    </w:p>
    <w:p w:rsidR="00192332" w:rsidRDefault="00F85671">
      <w:pPr>
        <w:spacing w:line="298" w:lineRule="auto"/>
        <w:ind w:left="3700" w:right="2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1D2129"/>
          <w:sz w:val="24"/>
          <w:szCs w:val="24"/>
        </w:rPr>
        <w:t xml:space="preserve">As we drive and park our cars around schools we all need to ensure the safety of school students is our priority. Parking ille-gally and unsafely across pedestrian crossings, corners and verges puts children at risk. We all need to help keep our chil-dren </w:t>
      </w:r>
      <w:r>
        <w:rPr>
          <w:rFonts w:ascii="Franklin Gothic Book" w:eastAsia="Franklin Gothic Book" w:hAnsi="Franklin Gothic Book" w:cs="Franklin Gothic Book"/>
          <w:color w:val="1D2129"/>
          <w:sz w:val="24"/>
          <w:szCs w:val="24"/>
        </w:rPr>
        <w:t xml:space="preserve">safe. Here is a short video demonstration: </w:t>
      </w:r>
      <w:r>
        <w:rPr>
          <w:rFonts w:ascii="Franklin Gothic Book" w:eastAsia="Franklin Gothic Book" w:hAnsi="Franklin Gothic Book" w:cs="Franklin Gothic Book"/>
          <w:color w:val="365899"/>
          <w:sz w:val="24"/>
          <w:szCs w:val="24"/>
        </w:rPr>
        <w:t>https://</w:t>
      </w:r>
      <w:r>
        <w:rPr>
          <w:rFonts w:ascii="Franklin Gothic Book" w:eastAsia="Franklin Gothic Book" w:hAnsi="Franklin Gothic Book" w:cs="Franklin Gothic Book"/>
          <w:color w:val="1D212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color w:val="365899"/>
          <w:sz w:val="24"/>
          <w:szCs w:val="24"/>
        </w:rPr>
        <w:t>youtu.be/AslMVXpA9Zc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164465</wp:posOffset>
            </wp:positionH>
            <wp:positionV relativeFrom="paragraph">
              <wp:posOffset>-1253490</wp:posOffset>
            </wp:positionV>
            <wp:extent cx="2151380" cy="15011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32" w:rsidRDefault="00F85671">
      <w:pPr>
        <w:spacing w:line="291" w:lineRule="auto"/>
        <w:ind w:left="3700" w:right="2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1D2129"/>
          <w:sz w:val="24"/>
          <w:szCs w:val="24"/>
        </w:rPr>
        <w:t>Access Canberra inspectors will be patrolling our school zones to help us ensure drivers do the right thing.</w:t>
      </w:r>
    </w:p>
    <w:p w:rsidR="00192332" w:rsidRDefault="00F856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781685</wp:posOffset>
                </wp:positionV>
                <wp:extent cx="6642735" cy="29083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735" cy="290830"/>
                        </a:xfrm>
                        <a:prstGeom prst="rect">
                          <a:avLst/>
                        </a:prstGeom>
                        <a:solidFill>
                          <a:srgbClr val="99C2D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D8DC1C" id="Shape 22" o:spid="_x0000_s1026" style="position:absolute;margin-left:-2.65pt;margin-top:61.55pt;width:523.05pt;height:22.9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" o:allowincell="f" fillcolor="#99c2d6" stroked="f"/>
            </w:pict>
          </mc:Fallback>
        </mc:AlternateContent>
      </w:r>
    </w:p>
    <w:p w:rsidR="00192332" w:rsidRDefault="00192332">
      <w:pPr>
        <w:sectPr w:rsidR="00192332">
          <w:pgSz w:w="11900" w:h="16838"/>
          <w:pgMar w:top="224" w:right="866" w:bottom="0" w:left="780" w:header="0" w:footer="0" w:gutter="0"/>
          <w:cols w:space="720" w:equalWidth="0">
            <w:col w:w="10260"/>
          </w:cols>
        </w:sect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00" w:lineRule="exact"/>
        <w:rPr>
          <w:sz w:val="20"/>
          <w:szCs w:val="20"/>
        </w:rPr>
      </w:pPr>
    </w:p>
    <w:p w:rsidR="00192332" w:rsidRDefault="00192332">
      <w:pPr>
        <w:spacing w:line="290" w:lineRule="exact"/>
        <w:rPr>
          <w:sz w:val="20"/>
          <w:szCs w:val="20"/>
        </w:rPr>
      </w:pPr>
    </w:p>
    <w:p w:rsidR="00192332" w:rsidRDefault="00F85671">
      <w:pPr>
        <w:ind w:right="-79"/>
        <w:jc w:val="center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i/>
          <w:iCs/>
          <w:color w:val="004DC0"/>
          <w:sz w:val="24"/>
          <w:szCs w:val="24"/>
        </w:rPr>
        <w:t>Together, we learn from each other</w:t>
      </w:r>
    </w:p>
    <w:sectPr w:rsidR="00192332">
      <w:type w:val="continuous"/>
      <w:pgSz w:w="11900" w:h="16838"/>
      <w:pgMar w:top="224" w:right="866" w:bottom="0" w:left="780" w:header="0" w:footer="0" w:gutter="0"/>
      <w:cols w:space="720" w:equalWidth="0">
        <w:col w:w="10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46465A9C"/>
    <w:lvl w:ilvl="0" w:tplc="88B06204">
      <w:start w:val="1"/>
      <w:numFmt w:val="bullet"/>
      <w:lvlText w:val="•"/>
      <w:lvlJc w:val="left"/>
    </w:lvl>
    <w:lvl w:ilvl="1" w:tplc="AC608BB2">
      <w:numFmt w:val="decimal"/>
      <w:lvlText w:val=""/>
      <w:lvlJc w:val="left"/>
    </w:lvl>
    <w:lvl w:ilvl="2" w:tplc="B86465AA">
      <w:numFmt w:val="decimal"/>
      <w:lvlText w:val=""/>
      <w:lvlJc w:val="left"/>
    </w:lvl>
    <w:lvl w:ilvl="3" w:tplc="B532C53A">
      <w:numFmt w:val="decimal"/>
      <w:lvlText w:val=""/>
      <w:lvlJc w:val="left"/>
    </w:lvl>
    <w:lvl w:ilvl="4" w:tplc="B70CC174">
      <w:numFmt w:val="decimal"/>
      <w:lvlText w:val=""/>
      <w:lvlJc w:val="left"/>
    </w:lvl>
    <w:lvl w:ilvl="5" w:tplc="0D5002C0">
      <w:numFmt w:val="decimal"/>
      <w:lvlText w:val=""/>
      <w:lvlJc w:val="left"/>
    </w:lvl>
    <w:lvl w:ilvl="6" w:tplc="E2B0233E">
      <w:numFmt w:val="decimal"/>
      <w:lvlText w:val=""/>
      <w:lvlJc w:val="left"/>
    </w:lvl>
    <w:lvl w:ilvl="7" w:tplc="7D5E06C0">
      <w:numFmt w:val="decimal"/>
      <w:lvlText w:val=""/>
      <w:lvlJc w:val="left"/>
    </w:lvl>
    <w:lvl w:ilvl="8" w:tplc="55864C2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32"/>
    <w:rsid w:val="00192332"/>
    <w:rsid w:val="00D376BE"/>
    <w:rsid w:val="00F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403A4-16AB-4436-9AD7-4856AB94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Singer, Maylin</cp:lastModifiedBy>
  <cp:revision>2</cp:revision>
  <dcterms:created xsi:type="dcterms:W3CDTF">2019-05-02T04:27:00Z</dcterms:created>
  <dcterms:modified xsi:type="dcterms:W3CDTF">2019-05-02T04:27:00Z</dcterms:modified>
</cp:coreProperties>
</file>