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6B2B" w:rsidRDefault="00E33FE1">
      <w:pPr>
        <w:spacing w:line="268" w:lineRule="auto"/>
        <w:ind w:left="3300" w:right="780"/>
        <w:rPr>
          <w:sz w:val="20"/>
          <w:szCs w:val="20"/>
        </w:rPr>
      </w:pPr>
      <w:bookmarkStart w:id="0" w:name="_GoBack"/>
      <w:bookmarkEnd w:id="0"/>
      <w:r>
        <w:rPr>
          <w:rFonts w:ascii="Georgia" w:eastAsia="Georgia" w:hAnsi="Georgia" w:cs="Georgia"/>
          <w:i/>
          <w:iCs/>
          <w:sz w:val="18"/>
          <w:szCs w:val="18"/>
        </w:rPr>
        <w:t>Palmerston DPS acknowledges the Ngunnawal people, the traditional owners and custodians of this land we learn upon.</w:t>
      </w:r>
    </w:p>
    <w:p w:rsidR="00506B2B" w:rsidRDefault="00E33FE1">
      <w:pPr>
        <w:spacing w:line="20" w:lineRule="exact"/>
        <w:rPr>
          <w:sz w:val="24"/>
          <w:szCs w:val="24"/>
        </w:rPr>
      </w:pPr>
      <w:r>
        <w:rPr>
          <w:noProof/>
          <w:sz w:val="24"/>
          <w:szCs w:val="24"/>
        </w:rPr>
        <w:drawing>
          <wp:anchor distT="0" distB="0" distL="114300" distR="114300" simplePos="0" relativeHeight="251651584" behindDoc="1" locked="0" layoutInCell="0" allowOverlap="1">
            <wp:simplePos x="0" y="0"/>
            <wp:positionH relativeFrom="column">
              <wp:posOffset>-170180</wp:posOffset>
            </wp:positionH>
            <wp:positionV relativeFrom="paragraph">
              <wp:posOffset>-431800</wp:posOffset>
            </wp:positionV>
            <wp:extent cx="7279005" cy="96742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blip>
                    <a:srcRect/>
                    <a:stretch>
                      <a:fillRect/>
                    </a:stretch>
                  </pic:blipFill>
                  <pic:spPr bwMode="auto">
                    <a:xfrm>
                      <a:off x="0" y="0"/>
                      <a:ext cx="7279005" cy="9674225"/>
                    </a:xfrm>
                    <a:prstGeom prst="rect">
                      <a:avLst/>
                    </a:prstGeom>
                    <a:noFill/>
                  </pic:spPr>
                </pic:pic>
              </a:graphicData>
            </a:graphic>
          </wp:anchor>
        </w:drawing>
      </w:r>
    </w:p>
    <w:p w:rsidR="00506B2B" w:rsidRDefault="00E33FE1">
      <w:pPr>
        <w:spacing w:line="20" w:lineRule="exact"/>
        <w:rPr>
          <w:sz w:val="24"/>
          <w:szCs w:val="24"/>
        </w:rPr>
      </w:pPr>
      <w:r>
        <w:rPr>
          <w:sz w:val="24"/>
          <w:szCs w:val="24"/>
        </w:rPr>
        <w:br w:type="column"/>
      </w:r>
    </w:p>
    <w:p w:rsidR="00506B2B" w:rsidRDefault="00506B2B">
      <w:pPr>
        <w:spacing w:line="200" w:lineRule="exact"/>
        <w:rPr>
          <w:sz w:val="24"/>
          <w:szCs w:val="24"/>
        </w:rPr>
      </w:pPr>
    </w:p>
    <w:p w:rsidR="00506B2B" w:rsidRDefault="00506B2B">
      <w:pPr>
        <w:spacing w:line="268" w:lineRule="exact"/>
        <w:rPr>
          <w:sz w:val="24"/>
          <w:szCs w:val="24"/>
        </w:rPr>
      </w:pPr>
    </w:p>
    <w:p w:rsidR="00506B2B" w:rsidRDefault="00E33FE1">
      <w:pPr>
        <w:spacing w:line="270" w:lineRule="auto"/>
        <w:jc w:val="right"/>
        <w:rPr>
          <w:sz w:val="20"/>
          <w:szCs w:val="20"/>
        </w:rPr>
      </w:pPr>
      <w:r>
        <w:rPr>
          <w:rFonts w:ascii="Georgia" w:eastAsia="Georgia" w:hAnsi="Georgia" w:cs="Georgia"/>
          <w:color w:val="6666CC"/>
          <w:sz w:val="21"/>
          <w:szCs w:val="21"/>
        </w:rPr>
        <w:t>Term 3 , Issue 1 2 August 2019</w:t>
      </w:r>
    </w:p>
    <w:p w:rsidR="00506B2B" w:rsidRDefault="00506B2B">
      <w:pPr>
        <w:spacing w:line="200" w:lineRule="exact"/>
        <w:rPr>
          <w:sz w:val="24"/>
          <w:szCs w:val="24"/>
        </w:rPr>
      </w:pPr>
    </w:p>
    <w:p w:rsidR="00506B2B" w:rsidRDefault="00506B2B">
      <w:pPr>
        <w:sectPr w:rsidR="00506B2B">
          <w:pgSz w:w="12240" w:h="15840"/>
          <w:pgMar w:top="288" w:right="1380" w:bottom="1440" w:left="640" w:header="0" w:footer="0" w:gutter="0"/>
          <w:cols w:num="2" w:space="720" w:equalWidth="0">
            <w:col w:w="7980" w:space="720"/>
            <w:col w:w="1520"/>
          </w:cols>
        </w:sectPr>
      </w:pPr>
    </w:p>
    <w:p w:rsidR="00506B2B" w:rsidRDefault="00506B2B">
      <w:pPr>
        <w:spacing w:line="200" w:lineRule="exact"/>
        <w:rPr>
          <w:sz w:val="24"/>
          <w:szCs w:val="24"/>
        </w:rPr>
      </w:pPr>
    </w:p>
    <w:p w:rsidR="00506B2B" w:rsidRDefault="00506B2B">
      <w:pPr>
        <w:spacing w:line="200" w:lineRule="exact"/>
        <w:rPr>
          <w:sz w:val="24"/>
          <w:szCs w:val="24"/>
        </w:rPr>
      </w:pPr>
    </w:p>
    <w:p w:rsidR="00506B2B" w:rsidRDefault="00506B2B">
      <w:pPr>
        <w:spacing w:line="308" w:lineRule="exact"/>
        <w:rPr>
          <w:sz w:val="24"/>
          <w:szCs w:val="24"/>
        </w:rPr>
      </w:pPr>
    </w:p>
    <w:p w:rsidR="00506B2B" w:rsidRDefault="00E33FE1">
      <w:pPr>
        <w:ind w:left="320"/>
        <w:rPr>
          <w:sz w:val="20"/>
          <w:szCs w:val="20"/>
        </w:rPr>
      </w:pPr>
      <w:r>
        <w:rPr>
          <w:rFonts w:ascii="Georgia" w:eastAsia="Georgia" w:hAnsi="Georgia" w:cs="Georgia"/>
          <w:b/>
          <w:bCs/>
          <w:color w:val="0070C0"/>
          <w:sz w:val="52"/>
          <w:szCs w:val="52"/>
        </w:rPr>
        <w:t>PALMERSTON POST</w:t>
      </w:r>
    </w:p>
    <w:p w:rsidR="00506B2B" w:rsidRDefault="00506B2B">
      <w:pPr>
        <w:spacing w:line="86" w:lineRule="exact"/>
        <w:rPr>
          <w:sz w:val="24"/>
          <w:szCs w:val="24"/>
        </w:rPr>
      </w:pPr>
    </w:p>
    <w:p w:rsidR="00506B2B" w:rsidRDefault="00E33FE1">
      <w:pPr>
        <w:ind w:left="320"/>
        <w:rPr>
          <w:sz w:val="20"/>
          <w:szCs w:val="20"/>
        </w:rPr>
      </w:pPr>
      <w:r>
        <w:rPr>
          <w:rFonts w:ascii="Georgia" w:eastAsia="Georgia" w:hAnsi="Georgia" w:cs="Georgia"/>
          <w:b/>
          <w:bCs/>
          <w:color w:val="0070C0"/>
          <w:sz w:val="28"/>
          <w:szCs w:val="28"/>
        </w:rPr>
        <w:t>PRINCIPALS MESSAGE</w:t>
      </w:r>
    </w:p>
    <w:p w:rsidR="00506B2B" w:rsidRDefault="00506B2B">
      <w:pPr>
        <w:sectPr w:rsidR="00506B2B">
          <w:type w:val="continuous"/>
          <w:pgSz w:w="12240" w:h="15840"/>
          <w:pgMar w:top="288" w:right="1380" w:bottom="1440" w:left="640" w:header="0" w:footer="0" w:gutter="0"/>
          <w:cols w:space="720" w:equalWidth="0">
            <w:col w:w="10220"/>
          </w:cols>
        </w:sectPr>
      </w:pPr>
    </w:p>
    <w:p w:rsidR="00506B2B" w:rsidRDefault="00506B2B">
      <w:pPr>
        <w:spacing w:line="379" w:lineRule="exact"/>
        <w:rPr>
          <w:sz w:val="24"/>
          <w:szCs w:val="24"/>
        </w:rPr>
      </w:pPr>
    </w:p>
    <w:p w:rsidR="00506B2B" w:rsidRDefault="00E33FE1">
      <w:pPr>
        <w:spacing w:line="228" w:lineRule="auto"/>
        <w:ind w:right="120"/>
        <w:rPr>
          <w:sz w:val="20"/>
          <w:szCs w:val="20"/>
        </w:rPr>
      </w:pPr>
      <w:r>
        <w:rPr>
          <w:rFonts w:ascii="Georgia" w:eastAsia="Georgia" w:hAnsi="Georgia" w:cs="Georgia"/>
          <w:sz w:val="20"/>
          <w:szCs w:val="20"/>
        </w:rPr>
        <w:t xml:space="preserve">Term 3 is smoothly rolling on as we draw into the end of week 2. I am mak-ing more </w:t>
      </w:r>
      <w:r>
        <w:rPr>
          <w:rFonts w:ascii="Georgia" w:eastAsia="Georgia" w:hAnsi="Georgia" w:cs="Georgia"/>
          <w:b/>
          <w:bCs/>
          <w:sz w:val="20"/>
          <w:szCs w:val="20"/>
        </w:rPr>
        <w:t>connections</w:t>
      </w:r>
      <w:r>
        <w:rPr>
          <w:rFonts w:ascii="Georgia" w:eastAsia="Georgia" w:hAnsi="Georgia" w:cs="Georgia"/>
          <w:sz w:val="20"/>
          <w:szCs w:val="20"/>
        </w:rPr>
        <w:t xml:space="preserve"> now, with a term now under my belt.</w:t>
      </w:r>
    </w:p>
    <w:p w:rsidR="00506B2B" w:rsidRDefault="00506B2B">
      <w:pPr>
        <w:spacing w:line="113" w:lineRule="exact"/>
        <w:rPr>
          <w:sz w:val="24"/>
          <w:szCs w:val="24"/>
        </w:rPr>
      </w:pPr>
    </w:p>
    <w:p w:rsidR="00506B2B" w:rsidRDefault="00E33FE1">
      <w:pPr>
        <w:spacing w:line="227" w:lineRule="auto"/>
        <w:rPr>
          <w:sz w:val="20"/>
          <w:szCs w:val="20"/>
        </w:rPr>
      </w:pPr>
      <w:r>
        <w:rPr>
          <w:rFonts w:ascii="Georgia" w:eastAsia="Georgia" w:hAnsi="Georgia" w:cs="Georgia"/>
          <w:sz w:val="20"/>
          <w:szCs w:val="20"/>
        </w:rPr>
        <w:t>Congratulations to our assembly hosts - 2MO and 2AF last Friday. It never ceas-es to amaze me, how confidently our presenter</w:t>
      </w:r>
      <w:r>
        <w:rPr>
          <w:rFonts w:ascii="Georgia" w:eastAsia="Georgia" w:hAnsi="Georgia" w:cs="Georgia"/>
          <w:sz w:val="20"/>
          <w:szCs w:val="20"/>
        </w:rPr>
        <w:t xml:space="preserve">s lead the assembly – a great job indeed with the important messages of reduce, reuse , recycle. It is always really lovely to celebrate the achieve-ments of our junior students making new </w:t>
      </w:r>
      <w:r>
        <w:rPr>
          <w:rFonts w:ascii="Georgia" w:eastAsia="Georgia" w:hAnsi="Georgia" w:cs="Georgia"/>
          <w:b/>
          <w:bCs/>
          <w:sz w:val="20"/>
          <w:szCs w:val="20"/>
        </w:rPr>
        <w:t>connections</w:t>
      </w:r>
      <w:r>
        <w:rPr>
          <w:rFonts w:ascii="Georgia" w:eastAsia="Georgia" w:hAnsi="Georgia" w:cs="Georgia"/>
          <w:sz w:val="20"/>
          <w:szCs w:val="20"/>
        </w:rPr>
        <w:t xml:space="preserve"> in their learning – congratulations to all award recipi</w:t>
      </w:r>
      <w:r>
        <w:rPr>
          <w:rFonts w:ascii="Georgia" w:eastAsia="Georgia" w:hAnsi="Georgia" w:cs="Georgia"/>
          <w:sz w:val="20"/>
          <w:szCs w:val="20"/>
        </w:rPr>
        <w:t>ents.</w:t>
      </w:r>
    </w:p>
    <w:p w:rsidR="00506B2B" w:rsidRDefault="00506B2B">
      <w:pPr>
        <w:spacing w:line="110" w:lineRule="exact"/>
        <w:rPr>
          <w:sz w:val="24"/>
          <w:szCs w:val="24"/>
        </w:rPr>
      </w:pPr>
    </w:p>
    <w:p w:rsidR="00506B2B" w:rsidRDefault="00E33FE1">
      <w:pPr>
        <w:spacing w:line="238" w:lineRule="auto"/>
        <w:ind w:right="20"/>
        <w:rPr>
          <w:sz w:val="20"/>
          <w:szCs w:val="20"/>
        </w:rPr>
      </w:pPr>
      <w:r>
        <w:rPr>
          <w:rFonts w:ascii="Georgia" w:eastAsia="Georgia" w:hAnsi="Georgia" w:cs="Georgia"/>
          <w:sz w:val="19"/>
          <w:szCs w:val="19"/>
        </w:rPr>
        <w:t xml:space="preserve">Term 3 is a term that holds some really significant events: Book Week will be upon us soon, and we really look for-ward to our dress up day – a day to cele-brate the </w:t>
      </w:r>
      <w:r>
        <w:rPr>
          <w:rFonts w:ascii="Georgia" w:eastAsia="Georgia" w:hAnsi="Georgia" w:cs="Georgia"/>
          <w:b/>
          <w:bCs/>
          <w:sz w:val="19"/>
          <w:szCs w:val="19"/>
        </w:rPr>
        <w:t>connections</w:t>
      </w:r>
      <w:r>
        <w:rPr>
          <w:rFonts w:ascii="Georgia" w:eastAsia="Georgia" w:hAnsi="Georgia" w:cs="Georgia"/>
          <w:sz w:val="19"/>
          <w:szCs w:val="19"/>
        </w:rPr>
        <w:t xml:space="preserve"> we have with books and our favourite character. This year, we are moving away from giving two prizes per class, as I believe the joy of the day is what should be celebrated and I would find it dreadfully difficult to choose just two children – I hope you </w:t>
      </w:r>
      <w:r>
        <w:rPr>
          <w:rFonts w:ascii="Georgia" w:eastAsia="Georgia" w:hAnsi="Georgia" w:cs="Georgia"/>
          <w:sz w:val="19"/>
          <w:szCs w:val="19"/>
        </w:rPr>
        <w:t>agree with me that the day can be colos-sal irrespective of the perceived quality of costumes. Let’s all just have fun.</w:t>
      </w:r>
    </w:p>
    <w:p w:rsidR="00506B2B" w:rsidRDefault="00506B2B">
      <w:pPr>
        <w:spacing w:line="118" w:lineRule="exact"/>
        <w:rPr>
          <w:sz w:val="24"/>
          <w:szCs w:val="24"/>
        </w:rPr>
      </w:pPr>
    </w:p>
    <w:p w:rsidR="00506B2B" w:rsidRDefault="00E33FE1">
      <w:pPr>
        <w:spacing w:line="227" w:lineRule="auto"/>
        <w:ind w:right="80"/>
        <w:rPr>
          <w:sz w:val="20"/>
          <w:szCs w:val="20"/>
        </w:rPr>
      </w:pPr>
      <w:r>
        <w:rPr>
          <w:rFonts w:ascii="Georgia" w:eastAsia="Georgia" w:hAnsi="Georgia" w:cs="Georgia"/>
          <w:sz w:val="20"/>
          <w:szCs w:val="20"/>
        </w:rPr>
        <w:t xml:space="preserve">Science Week is another designated fo-cus week, where Ms Campbell and class teachers will focus on the importance and </w:t>
      </w:r>
      <w:r>
        <w:rPr>
          <w:rFonts w:ascii="Georgia" w:eastAsia="Georgia" w:hAnsi="Georgia" w:cs="Georgia"/>
          <w:b/>
          <w:bCs/>
          <w:sz w:val="20"/>
          <w:szCs w:val="20"/>
        </w:rPr>
        <w:t>connections</w:t>
      </w:r>
      <w:r>
        <w:rPr>
          <w:rFonts w:ascii="Georgia" w:eastAsia="Georgia" w:hAnsi="Georgia" w:cs="Georgia"/>
          <w:sz w:val="20"/>
          <w:szCs w:val="20"/>
        </w:rPr>
        <w:t xml:space="preserve"> Scien</w:t>
      </w:r>
      <w:r>
        <w:rPr>
          <w:rFonts w:ascii="Georgia" w:eastAsia="Georgia" w:hAnsi="Georgia" w:cs="Georgia"/>
          <w:sz w:val="20"/>
          <w:szCs w:val="20"/>
        </w:rPr>
        <w:t>ce has in our world – different activities will be un-dertaken in each class, with the MOON being a prominent focus.</w:t>
      </w:r>
    </w:p>
    <w:p w:rsidR="00506B2B" w:rsidRDefault="00506B2B">
      <w:pPr>
        <w:spacing w:line="113" w:lineRule="exact"/>
        <w:rPr>
          <w:sz w:val="24"/>
          <w:szCs w:val="24"/>
        </w:rPr>
      </w:pPr>
    </w:p>
    <w:p w:rsidR="00506B2B" w:rsidRDefault="00E33FE1">
      <w:pPr>
        <w:spacing w:line="227" w:lineRule="auto"/>
        <w:rPr>
          <w:sz w:val="20"/>
          <w:szCs w:val="20"/>
        </w:rPr>
      </w:pPr>
      <w:r>
        <w:rPr>
          <w:rFonts w:ascii="Georgia" w:eastAsia="Georgia" w:hAnsi="Georgia" w:cs="Georgia"/>
          <w:sz w:val="20"/>
          <w:szCs w:val="20"/>
        </w:rPr>
        <w:t>To top off the end of term – Learning Journeys will be scheduled in during Week 9, a time for parents and carers to come and visit the lea</w:t>
      </w:r>
      <w:r>
        <w:rPr>
          <w:rFonts w:ascii="Georgia" w:eastAsia="Georgia" w:hAnsi="Georgia" w:cs="Georgia"/>
          <w:sz w:val="20"/>
          <w:szCs w:val="20"/>
        </w:rPr>
        <w:t xml:space="preserve">rning space of your child/ren and witness the </w:t>
      </w:r>
      <w:r>
        <w:rPr>
          <w:rFonts w:ascii="Georgia" w:eastAsia="Georgia" w:hAnsi="Georgia" w:cs="Georgia"/>
          <w:b/>
          <w:bCs/>
          <w:sz w:val="20"/>
          <w:szCs w:val="20"/>
        </w:rPr>
        <w:t xml:space="preserve">connec-tions </w:t>
      </w:r>
      <w:r>
        <w:rPr>
          <w:rFonts w:ascii="Georgia" w:eastAsia="Georgia" w:hAnsi="Georgia" w:cs="Georgia"/>
          <w:sz w:val="20"/>
          <w:szCs w:val="20"/>
        </w:rPr>
        <w:t>and gains made across the year so</w:t>
      </w:r>
      <w:r>
        <w:rPr>
          <w:rFonts w:ascii="Georgia" w:eastAsia="Georgia" w:hAnsi="Georgia" w:cs="Georgia"/>
          <w:b/>
          <w:bCs/>
          <w:sz w:val="20"/>
          <w:szCs w:val="20"/>
        </w:rPr>
        <w:t xml:space="preserve"> </w:t>
      </w:r>
      <w:r>
        <w:rPr>
          <w:rFonts w:ascii="Georgia" w:eastAsia="Georgia" w:hAnsi="Georgia" w:cs="Georgia"/>
          <w:sz w:val="20"/>
          <w:szCs w:val="20"/>
        </w:rPr>
        <w:t>far. I am looking forward to our class-rooms bursting with family members, acknowledging and celebrating their learning. After that happening in the morning, we ca</w:t>
      </w:r>
      <w:r>
        <w:rPr>
          <w:rFonts w:ascii="Georgia" w:eastAsia="Georgia" w:hAnsi="Georgia" w:cs="Georgia"/>
          <w:sz w:val="20"/>
          <w:szCs w:val="20"/>
        </w:rPr>
        <w:t>n lunge into our Walka-</w:t>
      </w:r>
    </w:p>
    <w:p w:rsidR="00506B2B" w:rsidRDefault="00E33FE1">
      <w:pPr>
        <w:spacing w:line="20" w:lineRule="exact"/>
        <w:rPr>
          <w:sz w:val="24"/>
          <w:szCs w:val="24"/>
        </w:rPr>
      </w:pPr>
      <w:r>
        <w:rPr>
          <w:sz w:val="24"/>
          <w:szCs w:val="24"/>
        </w:rPr>
        <w:br w:type="column"/>
      </w:r>
    </w:p>
    <w:p w:rsidR="00506B2B" w:rsidRDefault="00506B2B">
      <w:pPr>
        <w:spacing w:line="357" w:lineRule="exact"/>
        <w:rPr>
          <w:sz w:val="24"/>
          <w:szCs w:val="24"/>
        </w:rPr>
      </w:pPr>
    </w:p>
    <w:p w:rsidR="00506B2B" w:rsidRDefault="00E33FE1">
      <w:pPr>
        <w:spacing w:line="231" w:lineRule="auto"/>
        <w:ind w:right="20"/>
        <w:rPr>
          <w:sz w:val="20"/>
          <w:szCs w:val="20"/>
        </w:rPr>
      </w:pPr>
      <w:r>
        <w:rPr>
          <w:rFonts w:ascii="Georgia" w:eastAsia="Georgia" w:hAnsi="Georgia" w:cs="Georgia"/>
          <w:sz w:val="20"/>
          <w:szCs w:val="20"/>
        </w:rPr>
        <w:t>thon – this is a major fundraiser for us I understand.</w:t>
      </w:r>
    </w:p>
    <w:p w:rsidR="00506B2B" w:rsidRDefault="00506B2B">
      <w:pPr>
        <w:spacing w:line="110" w:lineRule="exact"/>
        <w:rPr>
          <w:sz w:val="24"/>
          <w:szCs w:val="24"/>
        </w:rPr>
      </w:pPr>
    </w:p>
    <w:p w:rsidR="00506B2B" w:rsidRDefault="00E33FE1">
      <w:pPr>
        <w:spacing w:line="239" w:lineRule="auto"/>
        <w:rPr>
          <w:sz w:val="20"/>
          <w:szCs w:val="20"/>
        </w:rPr>
      </w:pPr>
      <w:r>
        <w:rPr>
          <w:rFonts w:ascii="Georgia" w:eastAsia="Georgia" w:hAnsi="Georgia" w:cs="Georgia"/>
          <w:sz w:val="19"/>
          <w:szCs w:val="19"/>
        </w:rPr>
        <w:t xml:space="preserve">The </w:t>
      </w:r>
      <w:r>
        <w:rPr>
          <w:rFonts w:ascii="Georgia" w:eastAsia="Georgia" w:hAnsi="Georgia" w:cs="Georgia"/>
          <w:b/>
          <w:bCs/>
          <w:sz w:val="19"/>
          <w:szCs w:val="19"/>
        </w:rPr>
        <w:t>connections</w:t>
      </w:r>
      <w:r>
        <w:rPr>
          <w:rFonts w:ascii="Georgia" w:eastAsia="Georgia" w:hAnsi="Georgia" w:cs="Georgia"/>
          <w:sz w:val="19"/>
          <w:szCs w:val="19"/>
        </w:rPr>
        <w:t xml:space="preserve"> forging between our Yr 5/6 students and all younger stu-dents within the Peer Support program on Friday afternoons is just sensational. All teachers are marv</w:t>
      </w:r>
      <w:r>
        <w:rPr>
          <w:rFonts w:ascii="Georgia" w:eastAsia="Georgia" w:hAnsi="Georgia" w:cs="Georgia"/>
          <w:sz w:val="19"/>
          <w:szCs w:val="19"/>
        </w:rPr>
        <w:t>elling in the man-ner in which our seniors are embarking with confidence, humour and empathy towards our younger students. Excellent role models – we are very proud of you.</w:t>
      </w:r>
    </w:p>
    <w:p w:rsidR="00506B2B" w:rsidRDefault="00506B2B">
      <w:pPr>
        <w:spacing w:line="113" w:lineRule="exact"/>
        <w:rPr>
          <w:sz w:val="24"/>
          <w:szCs w:val="24"/>
        </w:rPr>
      </w:pPr>
    </w:p>
    <w:p w:rsidR="00506B2B" w:rsidRDefault="00E33FE1">
      <w:pPr>
        <w:spacing w:line="238" w:lineRule="auto"/>
        <w:rPr>
          <w:sz w:val="20"/>
          <w:szCs w:val="20"/>
        </w:rPr>
      </w:pPr>
      <w:r>
        <w:rPr>
          <w:rFonts w:ascii="Georgia" w:eastAsia="Georgia" w:hAnsi="Georgia" w:cs="Georgia"/>
          <w:sz w:val="19"/>
          <w:szCs w:val="19"/>
        </w:rPr>
        <w:t>Today, we will be sending home a note to be filled out for every child, clarifying</w:t>
      </w:r>
      <w:r>
        <w:rPr>
          <w:rFonts w:ascii="Georgia" w:eastAsia="Georgia" w:hAnsi="Georgia" w:cs="Georgia"/>
          <w:sz w:val="19"/>
          <w:szCs w:val="19"/>
        </w:rPr>
        <w:t xml:space="preserve"> your permissions to use photos in our newsletters and FB page. As we plan to boost our visual showcase and share the wonderful things that happen across our school, we ask for your input/ permission to occasionally use relevant photos. Of course, we respe</w:t>
      </w:r>
      <w:r>
        <w:rPr>
          <w:rFonts w:ascii="Georgia" w:eastAsia="Georgia" w:hAnsi="Georgia" w:cs="Georgia"/>
          <w:sz w:val="19"/>
          <w:szCs w:val="19"/>
        </w:rPr>
        <w:t>ct your wish-es to privacy if you select no. We would greatly appreciate a swift response and return to Kirsty in the Front Office so we can update our records.</w:t>
      </w:r>
    </w:p>
    <w:p w:rsidR="00506B2B" w:rsidRDefault="00506B2B">
      <w:pPr>
        <w:spacing w:line="119" w:lineRule="exact"/>
        <w:rPr>
          <w:sz w:val="24"/>
          <w:szCs w:val="24"/>
        </w:rPr>
      </w:pPr>
    </w:p>
    <w:p w:rsidR="00506B2B" w:rsidRDefault="00E33FE1">
      <w:pPr>
        <w:spacing w:line="227" w:lineRule="auto"/>
        <w:ind w:right="80"/>
        <w:rPr>
          <w:sz w:val="20"/>
          <w:szCs w:val="20"/>
        </w:rPr>
      </w:pPr>
      <w:r>
        <w:rPr>
          <w:rFonts w:ascii="Georgia" w:eastAsia="Georgia" w:hAnsi="Georgia" w:cs="Georgia"/>
          <w:sz w:val="20"/>
          <w:szCs w:val="20"/>
        </w:rPr>
        <w:t xml:space="preserve">With all of these community </w:t>
      </w:r>
      <w:r>
        <w:rPr>
          <w:rFonts w:ascii="Georgia" w:eastAsia="Georgia" w:hAnsi="Georgia" w:cs="Georgia"/>
          <w:b/>
          <w:bCs/>
          <w:sz w:val="20"/>
          <w:szCs w:val="20"/>
        </w:rPr>
        <w:t xml:space="preserve">connec-tions </w:t>
      </w:r>
      <w:r>
        <w:rPr>
          <w:rFonts w:ascii="Georgia" w:eastAsia="Georgia" w:hAnsi="Georgia" w:cs="Georgia"/>
          <w:sz w:val="20"/>
          <w:szCs w:val="20"/>
        </w:rPr>
        <w:t>this term – I look forward to see-ing you and learnin</w:t>
      </w:r>
      <w:r>
        <w:rPr>
          <w:rFonts w:ascii="Georgia" w:eastAsia="Georgia" w:hAnsi="Georgia" w:cs="Georgia"/>
          <w:sz w:val="20"/>
          <w:szCs w:val="20"/>
        </w:rPr>
        <w:t xml:space="preserve">g more about you and your families. I welcome feedback, suggestions or questions to my email address </w:t>
      </w:r>
      <w:r>
        <w:rPr>
          <w:rFonts w:ascii="Georgia" w:eastAsia="Georgia" w:hAnsi="Georgia" w:cs="Georgia"/>
          <w:color w:val="800080"/>
          <w:sz w:val="20"/>
          <w:szCs w:val="20"/>
          <w:u w:val="single"/>
        </w:rPr>
        <w:t>kate.smith@ed.act.edu.au</w:t>
      </w:r>
      <w:r>
        <w:rPr>
          <w:rFonts w:ascii="Georgia" w:eastAsia="Georgia" w:hAnsi="Georgia" w:cs="Georgia"/>
          <w:sz w:val="20"/>
          <w:szCs w:val="20"/>
        </w:rPr>
        <w:t xml:space="preserve"> any-time.</w:t>
      </w:r>
    </w:p>
    <w:p w:rsidR="00506B2B" w:rsidRDefault="00506B2B">
      <w:pPr>
        <w:spacing w:line="110" w:lineRule="exact"/>
        <w:rPr>
          <w:sz w:val="24"/>
          <w:szCs w:val="24"/>
        </w:rPr>
      </w:pPr>
    </w:p>
    <w:p w:rsidR="00506B2B" w:rsidRDefault="00E33FE1">
      <w:pPr>
        <w:rPr>
          <w:sz w:val="20"/>
          <w:szCs w:val="20"/>
        </w:rPr>
      </w:pPr>
      <w:r>
        <w:rPr>
          <w:rFonts w:ascii="Georgia" w:eastAsia="Georgia" w:hAnsi="Georgia" w:cs="Georgia"/>
          <w:sz w:val="20"/>
          <w:szCs w:val="20"/>
        </w:rPr>
        <w:t>Until next time- stay curious!</w:t>
      </w:r>
    </w:p>
    <w:p w:rsidR="00506B2B" w:rsidRDefault="00506B2B">
      <w:pPr>
        <w:spacing w:line="200" w:lineRule="exact"/>
        <w:rPr>
          <w:sz w:val="24"/>
          <w:szCs w:val="24"/>
        </w:rPr>
      </w:pPr>
    </w:p>
    <w:p w:rsidR="00506B2B" w:rsidRDefault="00506B2B">
      <w:pPr>
        <w:spacing w:line="200" w:lineRule="exact"/>
        <w:rPr>
          <w:sz w:val="24"/>
          <w:szCs w:val="24"/>
        </w:rPr>
      </w:pPr>
    </w:p>
    <w:p w:rsidR="00506B2B" w:rsidRDefault="00506B2B">
      <w:pPr>
        <w:spacing w:line="333" w:lineRule="exact"/>
        <w:rPr>
          <w:sz w:val="24"/>
          <w:szCs w:val="24"/>
        </w:rPr>
      </w:pPr>
    </w:p>
    <w:p w:rsidR="00506B2B" w:rsidRDefault="00E33FE1">
      <w:pPr>
        <w:ind w:left="-119"/>
        <w:jc w:val="center"/>
        <w:rPr>
          <w:sz w:val="20"/>
          <w:szCs w:val="20"/>
        </w:rPr>
      </w:pPr>
      <w:r>
        <w:rPr>
          <w:rFonts w:ascii="Brush Script MT" w:eastAsia="Brush Script MT" w:hAnsi="Brush Script MT" w:cs="Brush Script MT"/>
          <w:sz w:val="52"/>
          <w:szCs w:val="52"/>
        </w:rPr>
        <w:t>Kate Smith</w:t>
      </w:r>
    </w:p>
    <w:p w:rsidR="00506B2B" w:rsidRDefault="00E33FE1">
      <w:pPr>
        <w:spacing w:line="20" w:lineRule="exact"/>
        <w:rPr>
          <w:sz w:val="24"/>
          <w:szCs w:val="24"/>
        </w:rPr>
      </w:pPr>
      <w:r>
        <w:rPr>
          <w:sz w:val="24"/>
          <w:szCs w:val="24"/>
        </w:rPr>
        <w:br w:type="column"/>
      </w:r>
    </w:p>
    <w:p w:rsidR="00506B2B" w:rsidRDefault="00506B2B">
      <w:pPr>
        <w:spacing w:line="200" w:lineRule="exact"/>
        <w:rPr>
          <w:sz w:val="24"/>
          <w:szCs w:val="24"/>
        </w:rPr>
      </w:pPr>
    </w:p>
    <w:p w:rsidR="00506B2B" w:rsidRDefault="00506B2B">
      <w:pPr>
        <w:spacing w:line="200" w:lineRule="exact"/>
        <w:rPr>
          <w:sz w:val="24"/>
          <w:szCs w:val="24"/>
        </w:rPr>
      </w:pPr>
    </w:p>
    <w:p w:rsidR="00506B2B" w:rsidRDefault="00506B2B">
      <w:pPr>
        <w:spacing w:line="200" w:lineRule="exact"/>
        <w:rPr>
          <w:sz w:val="24"/>
          <w:szCs w:val="24"/>
        </w:rPr>
      </w:pPr>
    </w:p>
    <w:p w:rsidR="00506B2B" w:rsidRDefault="00506B2B">
      <w:pPr>
        <w:spacing w:line="200" w:lineRule="exact"/>
        <w:rPr>
          <w:sz w:val="24"/>
          <w:szCs w:val="24"/>
        </w:rPr>
      </w:pPr>
    </w:p>
    <w:p w:rsidR="00506B2B" w:rsidRDefault="00506B2B">
      <w:pPr>
        <w:spacing w:line="200" w:lineRule="exact"/>
        <w:rPr>
          <w:sz w:val="24"/>
          <w:szCs w:val="24"/>
        </w:rPr>
      </w:pPr>
    </w:p>
    <w:p w:rsidR="00506B2B" w:rsidRDefault="00506B2B">
      <w:pPr>
        <w:spacing w:line="200" w:lineRule="exact"/>
        <w:rPr>
          <w:sz w:val="24"/>
          <w:szCs w:val="24"/>
        </w:rPr>
      </w:pPr>
    </w:p>
    <w:p w:rsidR="00506B2B" w:rsidRDefault="00506B2B">
      <w:pPr>
        <w:spacing w:line="210" w:lineRule="exact"/>
        <w:rPr>
          <w:sz w:val="24"/>
          <w:szCs w:val="24"/>
        </w:rPr>
      </w:pPr>
    </w:p>
    <w:p w:rsidR="00506B2B" w:rsidRDefault="00E33FE1">
      <w:pPr>
        <w:rPr>
          <w:sz w:val="20"/>
          <w:szCs w:val="20"/>
        </w:rPr>
      </w:pPr>
      <w:r>
        <w:rPr>
          <w:rFonts w:ascii="Calibri" w:eastAsia="Calibri" w:hAnsi="Calibri" w:cs="Calibri"/>
          <w:b/>
          <w:bCs/>
          <w:color w:val="478F8F"/>
          <w:sz w:val="25"/>
          <w:szCs w:val="25"/>
        </w:rPr>
        <w:t>DATES TO REMEMEBR</w:t>
      </w:r>
    </w:p>
    <w:p w:rsidR="00506B2B" w:rsidRDefault="00506B2B">
      <w:pPr>
        <w:spacing w:line="154" w:lineRule="exact"/>
        <w:rPr>
          <w:sz w:val="24"/>
          <w:szCs w:val="24"/>
        </w:rPr>
      </w:pPr>
    </w:p>
    <w:p w:rsidR="00506B2B" w:rsidRDefault="00E33FE1">
      <w:pPr>
        <w:rPr>
          <w:sz w:val="20"/>
          <w:szCs w:val="20"/>
        </w:rPr>
      </w:pPr>
      <w:r>
        <w:rPr>
          <w:rFonts w:ascii="Calibri" w:eastAsia="Calibri" w:hAnsi="Calibri" w:cs="Calibri"/>
          <w:color w:val="478F8F"/>
          <w:sz w:val="25"/>
          <w:szCs w:val="25"/>
        </w:rPr>
        <w:t>Please see page 9</w:t>
      </w:r>
    </w:p>
    <w:p w:rsidR="00506B2B" w:rsidRDefault="00506B2B">
      <w:pPr>
        <w:spacing w:line="200" w:lineRule="exact"/>
        <w:rPr>
          <w:sz w:val="24"/>
          <w:szCs w:val="24"/>
        </w:rPr>
      </w:pPr>
    </w:p>
    <w:p w:rsidR="00506B2B" w:rsidRDefault="00506B2B">
      <w:pPr>
        <w:spacing w:line="200" w:lineRule="exact"/>
        <w:rPr>
          <w:sz w:val="24"/>
          <w:szCs w:val="24"/>
        </w:rPr>
      </w:pPr>
    </w:p>
    <w:p w:rsidR="00506B2B" w:rsidRDefault="00506B2B">
      <w:pPr>
        <w:spacing w:line="210" w:lineRule="exact"/>
        <w:rPr>
          <w:sz w:val="24"/>
          <w:szCs w:val="24"/>
        </w:rPr>
      </w:pPr>
    </w:p>
    <w:p w:rsidR="00506B2B" w:rsidRDefault="00E33FE1">
      <w:pPr>
        <w:rPr>
          <w:sz w:val="20"/>
          <w:szCs w:val="20"/>
        </w:rPr>
      </w:pPr>
      <w:r>
        <w:rPr>
          <w:rFonts w:ascii="Calibri" w:eastAsia="Calibri" w:hAnsi="Calibri" w:cs="Calibri"/>
          <w:b/>
          <w:bCs/>
          <w:color w:val="478F8F"/>
          <w:sz w:val="24"/>
          <w:szCs w:val="24"/>
        </w:rPr>
        <w:t>Principal:</w:t>
      </w:r>
    </w:p>
    <w:p w:rsidR="00506B2B" w:rsidRDefault="00506B2B">
      <w:pPr>
        <w:spacing w:line="149" w:lineRule="exact"/>
        <w:rPr>
          <w:sz w:val="24"/>
          <w:szCs w:val="24"/>
        </w:rPr>
      </w:pPr>
    </w:p>
    <w:p w:rsidR="00506B2B" w:rsidRDefault="00E33FE1">
      <w:pPr>
        <w:ind w:left="180"/>
        <w:rPr>
          <w:sz w:val="20"/>
          <w:szCs w:val="20"/>
        </w:rPr>
      </w:pPr>
      <w:r>
        <w:rPr>
          <w:rFonts w:ascii="Calibri" w:eastAsia="Calibri" w:hAnsi="Calibri" w:cs="Calibri"/>
          <w:color w:val="478F8F"/>
          <w:sz w:val="24"/>
          <w:szCs w:val="24"/>
        </w:rPr>
        <w:t xml:space="preserve">Kate </w:t>
      </w:r>
      <w:r>
        <w:rPr>
          <w:rFonts w:ascii="Calibri" w:eastAsia="Calibri" w:hAnsi="Calibri" w:cs="Calibri"/>
          <w:color w:val="478F8F"/>
          <w:sz w:val="24"/>
          <w:szCs w:val="24"/>
        </w:rPr>
        <w:t>Smith</w:t>
      </w:r>
    </w:p>
    <w:p w:rsidR="00506B2B" w:rsidRDefault="00506B2B">
      <w:pPr>
        <w:spacing w:line="149" w:lineRule="exact"/>
        <w:rPr>
          <w:sz w:val="24"/>
          <w:szCs w:val="24"/>
        </w:rPr>
      </w:pPr>
    </w:p>
    <w:p w:rsidR="00506B2B" w:rsidRDefault="00E33FE1">
      <w:pPr>
        <w:rPr>
          <w:sz w:val="20"/>
          <w:szCs w:val="20"/>
        </w:rPr>
      </w:pPr>
      <w:r>
        <w:rPr>
          <w:rFonts w:ascii="Calibri" w:eastAsia="Calibri" w:hAnsi="Calibri" w:cs="Calibri"/>
          <w:b/>
          <w:bCs/>
          <w:color w:val="478F8F"/>
          <w:sz w:val="24"/>
          <w:szCs w:val="24"/>
        </w:rPr>
        <w:t>Deputy Principals:</w:t>
      </w:r>
    </w:p>
    <w:p w:rsidR="00506B2B" w:rsidRDefault="00506B2B">
      <w:pPr>
        <w:spacing w:line="204" w:lineRule="exact"/>
        <w:rPr>
          <w:sz w:val="24"/>
          <w:szCs w:val="24"/>
        </w:rPr>
      </w:pPr>
    </w:p>
    <w:p w:rsidR="00506B2B" w:rsidRDefault="00E33FE1">
      <w:pPr>
        <w:spacing w:line="342" w:lineRule="auto"/>
        <w:ind w:left="180" w:right="740" w:hanging="1"/>
        <w:rPr>
          <w:sz w:val="20"/>
          <w:szCs w:val="20"/>
        </w:rPr>
      </w:pPr>
      <w:r>
        <w:rPr>
          <w:rFonts w:ascii="Calibri" w:eastAsia="Calibri" w:hAnsi="Calibri" w:cs="Calibri"/>
          <w:color w:val="478F8F"/>
          <w:sz w:val="23"/>
          <w:szCs w:val="23"/>
        </w:rPr>
        <w:t>Marijana Pasalic Helen Cox</w:t>
      </w:r>
    </w:p>
    <w:p w:rsidR="00506B2B" w:rsidRDefault="00506B2B">
      <w:pPr>
        <w:spacing w:line="30" w:lineRule="exact"/>
        <w:rPr>
          <w:sz w:val="24"/>
          <w:szCs w:val="24"/>
        </w:rPr>
      </w:pPr>
    </w:p>
    <w:p w:rsidR="00506B2B" w:rsidRDefault="00E33FE1">
      <w:pPr>
        <w:rPr>
          <w:sz w:val="20"/>
          <w:szCs w:val="20"/>
        </w:rPr>
      </w:pPr>
      <w:r>
        <w:rPr>
          <w:rFonts w:ascii="Calibri" w:eastAsia="Calibri" w:hAnsi="Calibri" w:cs="Calibri"/>
          <w:b/>
          <w:bCs/>
          <w:color w:val="478F8F"/>
          <w:sz w:val="24"/>
          <w:szCs w:val="24"/>
        </w:rPr>
        <w:t>Executive Teachers:</w:t>
      </w:r>
    </w:p>
    <w:p w:rsidR="00506B2B" w:rsidRDefault="00506B2B">
      <w:pPr>
        <w:spacing w:line="151" w:lineRule="exact"/>
        <w:rPr>
          <w:sz w:val="24"/>
          <w:szCs w:val="24"/>
        </w:rPr>
      </w:pPr>
    </w:p>
    <w:p w:rsidR="00506B2B" w:rsidRDefault="00E33FE1">
      <w:pPr>
        <w:ind w:left="180"/>
        <w:rPr>
          <w:sz w:val="20"/>
          <w:szCs w:val="20"/>
        </w:rPr>
      </w:pPr>
      <w:r>
        <w:rPr>
          <w:rFonts w:ascii="Calibri" w:eastAsia="Calibri" w:hAnsi="Calibri" w:cs="Calibri"/>
          <w:color w:val="478F8F"/>
          <w:sz w:val="24"/>
          <w:szCs w:val="24"/>
        </w:rPr>
        <w:t>Felicity McNiece</w:t>
      </w:r>
    </w:p>
    <w:p w:rsidR="00506B2B" w:rsidRDefault="00506B2B">
      <w:pPr>
        <w:spacing w:line="149" w:lineRule="exact"/>
        <w:rPr>
          <w:sz w:val="24"/>
          <w:szCs w:val="24"/>
        </w:rPr>
      </w:pPr>
    </w:p>
    <w:p w:rsidR="00506B2B" w:rsidRDefault="00E33FE1">
      <w:pPr>
        <w:ind w:left="180"/>
        <w:rPr>
          <w:sz w:val="20"/>
          <w:szCs w:val="20"/>
        </w:rPr>
      </w:pPr>
      <w:r>
        <w:rPr>
          <w:rFonts w:ascii="Calibri" w:eastAsia="Calibri" w:hAnsi="Calibri" w:cs="Calibri"/>
          <w:color w:val="478F8F"/>
          <w:sz w:val="24"/>
          <w:szCs w:val="24"/>
        </w:rPr>
        <w:t>Kylie Moller</w:t>
      </w:r>
    </w:p>
    <w:p w:rsidR="00506B2B" w:rsidRDefault="00506B2B">
      <w:pPr>
        <w:spacing w:line="149" w:lineRule="exact"/>
        <w:rPr>
          <w:sz w:val="24"/>
          <w:szCs w:val="24"/>
        </w:rPr>
      </w:pPr>
    </w:p>
    <w:p w:rsidR="00506B2B" w:rsidRDefault="00E33FE1">
      <w:pPr>
        <w:ind w:left="180"/>
        <w:rPr>
          <w:sz w:val="20"/>
          <w:szCs w:val="20"/>
        </w:rPr>
      </w:pPr>
      <w:r>
        <w:rPr>
          <w:rFonts w:ascii="Calibri" w:eastAsia="Calibri" w:hAnsi="Calibri" w:cs="Calibri"/>
          <w:color w:val="478F8F"/>
          <w:sz w:val="24"/>
          <w:szCs w:val="24"/>
        </w:rPr>
        <w:t>Haeley Simms</w:t>
      </w:r>
    </w:p>
    <w:p w:rsidR="00506B2B" w:rsidRDefault="00506B2B">
      <w:pPr>
        <w:spacing w:line="149" w:lineRule="exact"/>
        <w:rPr>
          <w:sz w:val="24"/>
          <w:szCs w:val="24"/>
        </w:rPr>
      </w:pPr>
    </w:p>
    <w:p w:rsidR="00506B2B" w:rsidRDefault="00E33FE1">
      <w:pPr>
        <w:ind w:left="220"/>
        <w:rPr>
          <w:sz w:val="20"/>
          <w:szCs w:val="20"/>
        </w:rPr>
      </w:pPr>
      <w:r>
        <w:rPr>
          <w:rFonts w:ascii="Calibri" w:eastAsia="Calibri" w:hAnsi="Calibri" w:cs="Calibri"/>
          <w:color w:val="478F8F"/>
          <w:sz w:val="24"/>
          <w:szCs w:val="24"/>
        </w:rPr>
        <w:t>Kristina Collins</w:t>
      </w:r>
    </w:p>
    <w:p w:rsidR="00506B2B" w:rsidRDefault="00506B2B">
      <w:pPr>
        <w:spacing w:line="151" w:lineRule="exact"/>
        <w:rPr>
          <w:sz w:val="24"/>
          <w:szCs w:val="24"/>
        </w:rPr>
      </w:pPr>
    </w:p>
    <w:p w:rsidR="00506B2B" w:rsidRDefault="00E33FE1">
      <w:pPr>
        <w:rPr>
          <w:sz w:val="20"/>
          <w:szCs w:val="20"/>
        </w:rPr>
      </w:pPr>
      <w:r>
        <w:rPr>
          <w:rFonts w:ascii="Calibri" w:eastAsia="Calibri" w:hAnsi="Calibri" w:cs="Calibri"/>
          <w:b/>
          <w:bCs/>
          <w:color w:val="478F8F"/>
          <w:sz w:val="24"/>
          <w:szCs w:val="24"/>
        </w:rPr>
        <w:t>Business Manager:</w:t>
      </w:r>
    </w:p>
    <w:p w:rsidR="00506B2B" w:rsidRDefault="00506B2B">
      <w:pPr>
        <w:spacing w:line="202" w:lineRule="exact"/>
        <w:rPr>
          <w:sz w:val="24"/>
          <w:szCs w:val="24"/>
        </w:rPr>
      </w:pPr>
    </w:p>
    <w:p w:rsidR="00506B2B" w:rsidRDefault="00E33FE1">
      <w:pPr>
        <w:spacing w:line="318" w:lineRule="auto"/>
        <w:ind w:right="760" w:firstLine="166"/>
        <w:rPr>
          <w:sz w:val="20"/>
          <w:szCs w:val="20"/>
        </w:rPr>
      </w:pPr>
      <w:r>
        <w:rPr>
          <w:rFonts w:ascii="Calibri" w:eastAsia="Calibri" w:hAnsi="Calibri" w:cs="Calibri"/>
          <w:color w:val="478F8F"/>
          <w:sz w:val="24"/>
          <w:szCs w:val="24"/>
        </w:rPr>
        <w:t xml:space="preserve">Sonya Campbell </w:t>
      </w:r>
      <w:r>
        <w:rPr>
          <w:rFonts w:ascii="Calibri" w:eastAsia="Calibri" w:hAnsi="Calibri" w:cs="Calibri"/>
          <w:b/>
          <w:bCs/>
          <w:color w:val="478F8F"/>
          <w:sz w:val="24"/>
          <w:szCs w:val="24"/>
        </w:rPr>
        <w:t>Office Manager:</w:t>
      </w:r>
    </w:p>
    <w:p w:rsidR="00506B2B" w:rsidRDefault="00506B2B">
      <w:pPr>
        <w:spacing w:line="54" w:lineRule="exact"/>
        <w:rPr>
          <w:sz w:val="24"/>
          <w:szCs w:val="24"/>
        </w:rPr>
      </w:pPr>
    </w:p>
    <w:p w:rsidR="00506B2B" w:rsidRDefault="00E33FE1">
      <w:pPr>
        <w:ind w:left="180"/>
        <w:rPr>
          <w:sz w:val="20"/>
          <w:szCs w:val="20"/>
        </w:rPr>
      </w:pPr>
      <w:r>
        <w:rPr>
          <w:rFonts w:ascii="Calibri" w:eastAsia="Calibri" w:hAnsi="Calibri" w:cs="Calibri"/>
          <w:color w:val="478F8F"/>
          <w:sz w:val="24"/>
          <w:szCs w:val="24"/>
        </w:rPr>
        <w:t>Kirsty Brown</w:t>
      </w:r>
    </w:p>
    <w:p w:rsidR="00506B2B" w:rsidRDefault="00506B2B">
      <w:pPr>
        <w:spacing w:line="151" w:lineRule="exact"/>
        <w:rPr>
          <w:sz w:val="24"/>
          <w:szCs w:val="24"/>
        </w:rPr>
      </w:pPr>
    </w:p>
    <w:p w:rsidR="00506B2B" w:rsidRDefault="00E33FE1">
      <w:pPr>
        <w:rPr>
          <w:sz w:val="20"/>
          <w:szCs w:val="20"/>
        </w:rPr>
      </w:pPr>
      <w:r>
        <w:rPr>
          <w:rFonts w:ascii="Calibri" w:eastAsia="Calibri" w:hAnsi="Calibri" w:cs="Calibri"/>
          <w:b/>
          <w:bCs/>
          <w:color w:val="478F8F"/>
          <w:sz w:val="24"/>
          <w:szCs w:val="24"/>
        </w:rPr>
        <w:t>Board Chair:</w:t>
      </w:r>
    </w:p>
    <w:p w:rsidR="00506B2B" w:rsidRDefault="00506B2B">
      <w:pPr>
        <w:spacing w:line="149" w:lineRule="exact"/>
        <w:rPr>
          <w:sz w:val="24"/>
          <w:szCs w:val="24"/>
        </w:rPr>
      </w:pPr>
    </w:p>
    <w:p w:rsidR="00506B2B" w:rsidRDefault="00E33FE1">
      <w:pPr>
        <w:ind w:left="180"/>
        <w:rPr>
          <w:sz w:val="20"/>
          <w:szCs w:val="20"/>
        </w:rPr>
      </w:pPr>
      <w:r>
        <w:rPr>
          <w:rFonts w:ascii="Calibri" w:eastAsia="Calibri" w:hAnsi="Calibri" w:cs="Calibri"/>
          <w:color w:val="478F8F"/>
          <w:sz w:val="24"/>
          <w:szCs w:val="24"/>
        </w:rPr>
        <w:t>Lisa Fior</w:t>
      </w:r>
    </w:p>
    <w:p w:rsidR="00506B2B" w:rsidRDefault="00506B2B">
      <w:pPr>
        <w:spacing w:line="149" w:lineRule="exact"/>
        <w:rPr>
          <w:sz w:val="24"/>
          <w:szCs w:val="24"/>
        </w:rPr>
      </w:pPr>
    </w:p>
    <w:p w:rsidR="00506B2B" w:rsidRDefault="00E33FE1">
      <w:pPr>
        <w:rPr>
          <w:sz w:val="20"/>
          <w:szCs w:val="20"/>
        </w:rPr>
      </w:pPr>
      <w:r>
        <w:rPr>
          <w:rFonts w:ascii="Calibri" w:eastAsia="Calibri" w:hAnsi="Calibri" w:cs="Calibri"/>
          <w:b/>
          <w:bCs/>
          <w:color w:val="478F8F"/>
          <w:sz w:val="24"/>
          <w:szCs w:val="24"/>
        </w:rPr>
        <w:t>P &amp; C President:</w:t>
      </w:r>
    </w:p>
    <w:p w:rsidR="00506B2B" w:rsidRDefault="00506B2B">
      <w:pPr>
        <w:spacing w:line="151" w:lineRule="exact"/>
        <w:rPr>
          <w:sz w:val="24"/>
          <w:szCs w:val="24"/>
        </w:rPr>
      </w:pPr>
    </w:p>
    <w:p w:rsidR="00506B2B" w:rsidRDefault="00E33FE1">
      <w:pPr>
        <w:ind w:left="180"/>
        <w:rPr>
          <w:sz w:val="20"/>
          <w:szCs w:val="20"/>
        </w:rPr>
      </w:pPr>
      <w:r>
        <w:rPr>
          <w:rFonts w:ascii="Calibri" w:eastAsia="Calibri" w:hAnsi="Calibri" w:cs="Calibri"/>
          <w:color w:val="478F8F"/>
          <w:sz w:val="24"/>
          <w:szCs w:val="24"/>
        </w:rPr>
        <w:t xml:space="preserve">Lisa </w:t>
      </w:r>
      <w:r>
        <w:rPr>
          <w:rFonts w:ascii="Calibri" w:eastAsia="Calibri" w:hAnsi="Calibri" w:cs="Calibri"/>
          <w:color w:val="478F8F"/>
          <w:sz w:val="24"/>
          <w:szCs w:val="24"/>
        </w:rPr>
        <w:t>Fior</w:t>
      </w:r>
    </w:p>
    <w:p w:rsidR="00506B2B" w:rsidRDefault="00506B2B">
      <w:pPr>
        <w:sectPr w:rsidR="00506B2B">
          <w:type w:val="continuous"/>
          <w:pgSz w:w="12240" w:h="15840"/>
          <w:pgMar w:top="288" w:right="1380" w:bottom="1440" w:left="640" w:header="0" w:footer="0" w:gutter="0"/>
          <w:cols w:num="3" w:space="720" w:equalWidth="0">
            <w:col w:w="3560" w:space="260"/>
            <w:col w:w="3540" w:space="360"/>
            <w:col w:w="2500"/>
          </w:cols>
        </w:sectPr>
      </w:pPr>
    </w:p>
    <w:p w:rsidR="00506B2B" w:rsidRDefault="00E33FE1">
      <w:pPr>
        <w:spacing w:line="200" w:lineRule="exact"/>
        <w:rPr>
          <w:sz w:val="20"/>
          <w:szCs w:val="20"/>
        </w:rPr>
      </w:pPr>
      <w:r>
        <w:rPr>
          <w:noProof/>
          <w:sz w:val="20"/>
          <w:szCs w:val="20"/>
        </w:rPr>
        <w:lastRenderedPageBreak/>
        <w:drawing>
          <wp:anchor distT="0" distB="0" distL="114300" distR="114300" simplePos="0" relativeHeight="251652608" behindDoc="1" locked="0" layoutInCell="0" allowOverlap="1">
            <wp:simplePos x="0" y="0"/>
            <wp:positionH relativeFrom="page">
              <wp:posOffset>379730</wp:posOffset>
            </wp:positionH>
            <wp:positionV relativeFrom="page">
              <wp:posOffset>846455</wp:posOffset>
            </wp:positionV>
            <wp:extent cx="1828800" cy="90043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clrChange>
                        <a:clrFrom>
                          <a:srgbClr val="FFFFFF"/>
                        </a:clrFrom>
                        <a:clrTo>
                          <a:srgbClr val="FFFFFF">
                            <a:alpha val="0"/>
                          </a:srgbClr>
                        </a:clrTo>
                      </a:clrChange>
                      <a:extLst/>
                    </a:blip>
                    <a:srcRect/>
                    <a:stretch>
                      <a:fillRect/>
                    </a:stretch>
                  </pic:blipFill>
                  <pic:spPr bwMode="auto">
                    <a:xfrm>
                      <a:off x="0" y="0"/>
                      <a:ext cx="1828800" cy="9004300"/>
                    </a:xfrm>
                    <a:prstGeom prst="rect">
                      <a:avLst/>
                    </a:prstGeom>
                    <a:noFill/>
                  </pic:spPr>
                </pic:pic>
              </a:graphicData>
            </a:graphic>
          </wp:anchor>
        </w:drawing>
      </w: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43" w:lineRule="exact"/>
        <w:rPr>
          <w:sz w:val="20"/>
          <w:szCs w:val="20"/>
        </w:rPr>
      </w:pPr>
    </w:p>
    <w:p w:rsidR="00506B2B" w:rsidRDefault="00E33FE1">
      <w:pPr>
        <w:ind w:left="320"/>
        <w:rPr>
          <w:sz w:val="20"/>
          <w:szCs w:val="20"/>
        </w:rPr>
      </w:pPr>
      <w:r>
        <w:rPr>
          <w:rFonts w:ascii="Arial" w:eastAsia="Arial" w:hAnsi="Arial" w:cs="Arial"/>
          <w:b/>
          <w:bCs/>
          <w:sz w:val="24"/>
          <w:szCs w:val="24"/>
        </w:rPr>
        <w:t>Helen Cox</w:t>
      </w: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35" w:lineRule="exact"/>
        <w:rPr>
          <w:sz w:val="20"/>
          <w:szCs w:val="20"/>
        </w:rPr>
      </w:pPr>
    </w:p>
    <w:p w:rsidR="00506B2B" w:rsidRDefault="00E33FE1">
      <w:pPr>
        <w:rPr>
          <w:sz w:val="20"/>
          <w:szCs w:val="20"/>
        </w:rPr>
      </w:pPr>
      <w:r>
        <w:rPr>
          <w:rFonts w:ascii="Arial" w:eastAsia="Arial" w:hAnsi="Arial" w:cs="Arial"/>
          <w:b/>
          <w:bCs/>
          <w:sz w:val="23"/>
          <w:szCs w:val="23"/>
        </w:rPr>
        <w:t>Marijana Pasalic</w:t>
      </w:r>
    </w:p>
    <w:p w:rsidR="00506B2B" w:rsidRDefault="00E33FE1">
      <w:pPr>
        <w:spacing w:line="20" w:lineRule="exact"/>
        <w:rPr>
          <w:sz w:val="20"/>
          <w:szCs w:val="20"/>
        </w:rPr>
      </w:pPr>
      <w:r>
        <w:rPr>
          <w:sz w:val="20"/>
          <w:szCs w:val="20"/>
        </w:rPr>
        <w:br w:type="column"/>
      </w:r>
    </w:p>
    <w:p w:rsidR="00506B2B" w:rsidRDefault="00E33FE1">
      <w:pPr>
        <w:rPr>
          <w:sz w:val="20"/>
          <w:szCs w:val="20"/>
        </w:rPr>
      </w:pPr>
      <w:r>
        <w:rPr>
          <w:rFonts w:ascii="Georgia" w:eastAsia="Georgia" w:hAnsi="Georgia" w:cs="Georgia"/>
          <w:color w:val="5CB8B8"/>
          <w:sz w:val="44"/>
          <w:szCs w:val="44"/>
        </w:rPr>
        <w:t xml:space="preserve">DEPUTY </w:t>
      </w:r>
      <w:r>
        <w:rPr>
          <w:rFonts w:ascii="Georgia" w:eastAsia="Georgia" w:hAnsi="Georgia" w:cs="Georgia"/>
          <w:color w:val="5CB8B8"/>
          <w:sz w:val="40"/>
          <w:szCs w:val="40"/>
        </w:rPr>
        <w:t>PRINCIPAL</w:t>
      </w:r>
      <w:r>
        <w:rPr>
          <w:rFonts w:ascii="Georgia" w:eastAsia="Georgia" w:hAnsi="Georgia" w:cs="Georgia"/>
          <w:color w:val="5CB8B8"/>
          <w:sz w:val="44"/>
          <w:szCs w:val="44"/>
        </w:rPr>
        <w:t xml:space="preserve"> MESSAGE</w:t>
      </w:r>
    </w:p>
    <w:p w:rsidR="00506B2B" w:rsidRDefault="00506B2B">
      <w:pPr>
        <w:spacing w:line="202" w:lineRule="exact"/>
        <w:rPr>
          <w:sz w:val="20"/>
          <w:szCs w:val="20"/>
        </w:rPr>
      </w:pPr>
    </w:p>
    <w:p w:rsidR="00506B2B" w:rsidRDefault="00E33FE1">
      <w:pPr>
        <w:spacing w:line="196" w:lineRule="auto"/>
        <w:ind w:left="40"/>
        <w:jc w:val="both"/>
        <w:rPr>
          <w:sz w:val="20"/>
          <w:szCs w:val="20"/>
        </w:rPr>
      </w:pPr>
      <w:r>
        <w:rPr>
          <w:rFonts w:ascii="Calibri" w:eastAsia="Calibri" w:hAnsi="Calibri" w:cs="Calibri"/>
          <w:sz w:val="24"/>
          <w:szCs w:val="24"/>
        </w:rPr>
        <w:t xml:space="preserve">As Leader of Achievement and Potential, my role is to lead the school in re-search-based best practice in </w:t>
      </w:r>
      <w:r>
        <w:rPr>
          <w:rFonts w:ascii="Calibri" w:eastAsia="Calibri" w:hAnsi="Calibri" w:cs="Calibri"/>
          <w:sz w:val="24"/>
          <w:szCs w:val="24"/>
        </w:rPr>
        <w:t>order to reach and teach all learners.</w:t>
      </w:r>
    </w:p>
    <w:p w:rsidR="00506B2B" w:rsidRDefault="00506B2B">
      <w:pPr>
        <w:spacing w:line="241" w:lineRule="exact"/>
        <w:rPr>
          <w:sz w:val="20"/>
          <w:szCs w:val="20"/>
        </w:rPr>
      </w:pPr>
    </w:p>
    <w:p w:rsidR="00506B2B" w:rsidRDefault="00E33FE1">
      <w:pPr>
        <w:spacing w:line="196" w:lineRule="auto"/>
        <w:ind w:left="40"/>
        <w:jc w:val="both"/>
        <w:rPr>
          <w:sz w:val="20"/>
          <w:szCs w:val="20"/>
        </w:rPr>
      </w:pPr>
      <w:r>
        <w:rPr>
          <w:rFonts w:ascii="Calibri" w:eastAsia="Calibri" w:hAnsi="Calibri" w:cs="Calibri"/>
          <w:sz w:val="24"/>
          <w:szCs w:val="24"/>
        </w:rPr>
        <w:t>To do this, a high priority will be given to the school-wide collection, analysis and use of student data. Test data in English, Mathematics and Science will be key elements. Data will be used to identify gaps in stu</w:t>
      </w:r>
      <w:r>
        <w:rPr>
          <w:rFonts w:ascii="Calibri" w:eastAsia="Calibri" w:hAnsi="Calibri" w:cs="Calibri"/>
          <w:sz w:val="24"/>
          <w:szCs w:val="24"/>
        </w:rPr>
        <w:t>dent learning, to monitor improvement over time and to monitor growth across the years of school.</w:t>
      </w:r>
    </w:p>
    <w:p w:rsidR="00506B2B" w:rsidRDefault="00506B2B">
      <w:pPr>
        <w:spacing w:line="244" w:lineRule="exact"/>
        <w:rPr>
          <w:sz w:val="20"/>
          <w:szCs w:val="20"/>
        </w:rPr>
      </w:pPr>
    </w:p>
    <w:p w:rsidR="00506B2B" w:rsidRDefault="00E33FE1">
      <w:pPr>
        <w:spacing w:line="196" w:lineRule="auto"/>
        <w:ind w:left="40"/>
        <w:jc w:val="both"/>
        <w:rPr>
          <w:sz w:val="20"/>
          <w:szCs w:val="20"/>
        </w:rPr>
      </w:pPr>
      <w:r>
        <w:rPr>
          <w:rFonts w:ascii="Calibri" w:eastAsia="Calibri" w:hAnsi="Calibri" w:cs="Calibri"/>
          <w:sz w:val="24"/>
          <w:szCs w:val="24"/>
        </w:rPr>
        <w:t>We will also develop a coherent, sequenced plan for curriculum delivery, that is aligned with the three dimensions of the Australian Curriculum and which ens</w:t>
      </w:r>
      <w:r>
        <w:rPr>
          <w:rFonts w:ascii="Calibri" w:eastAsia="Calibri" w:hAnsi="Calibri" w:cs="Calibri"/>
          <w:sz w:val="24"/>
          <w:szCs w:val="24"/>
        </w:rPr>
        <w:t xml:space="preserve">ures consistent teaching and learning expectations in skills and knowledge for all grade levels. A high priority in this curriculum planning will be the progressive development of students’ deep understandings of con-cepts, principles and big ideas within </w:t>
      </w:r>
      <w:r>
        <w:rPr>
          <w:rFonts w:ascii="Calibri" w:eastAsia="Calibri" w:hAnsi="Calibri" w:cs="Calibri"/>
          <w:sz w:val="24"/>
          <w:szCs w:val="24"/>
        </w:rPr>
        <w:t>learning areas, as well as promoting the intellectual, physical, social, emotional, moral, spiritual and aesthetic development and wellbeing of students.</w:t>
      </w:r>
    </w:p>
    <w:p w:rsidR="00506B2B" w:rsidRDefault="00506B2B">
      <w:pPr>
        <w:spacing w:line="247" w:lineRule="exact"/>
        <w:rPr>
          <w:sz w:val="20"/>
          <w:szCs w:val="20"/>
        </w:rPr>
      </w:pPr>
    </w:p>
    <w:p w:rsidR="00506B2B" w:rsidRDefault="00E33FE1">
      <w:pPr>
        <w:spacing w:line="196" w:lineRule="auto"/>
        <w:ind w:left="40"/>
        <w:jc w:val="both"/>
        <w:rPr>
          <w:sz w:val="20"/>
          <w:szCs w:val="20"/>
        </w:rPr>
      </w:pPr>
      <w:r>
        <w:rPr>
          <w:rFonts w:ascii="Calibri" w:eastAsia="Calibri" w:hAnsi="Calibri" w:cs="Calibri"/>
          <w:sz w:val="24"/>
          <w:szCs w:val="24"/>
        </w:rPr>
        <w:t>Differentiation is a priority of the school and it will be a feature of every teacher’s practice. Dif</w:t>
      </w:r>
      <w:r>
        <w:rPr>
          <w:rFonts w:ascii="Calibri" w:eastAsia="Calibri" w:hAnsi="Calibri" w:cs="Calibri"/>
          <w:sz w:val="24"/>
          <w:szCs w:val="24"/>
        </w:rPr>
        <w:t>ferentiated teaching will be actively promoted as a strategy for ensuring that every student is engaged and learning successful-ly. Some students will require significant adjustments to their learning pro-grams if they are to be optimally engaged and chall</w:t>
      </w:r>
      <w:r>
        <w:rPr>
          <w:rFonts w:ascii="Calibri" w:eastAsia="Calibri" w:hAnsi="Calibri" w:cs="Calibri"/>
          <w:sz w:val="24"/>
          <w:szCs w:val="24"/>
        </w:rPr>
        <w:t>enged.</w:t>
      </w:r>
    </w:p>
    <w:p w:rsidR="00506B2B" w:rsidRDefault="00506B2B">
      <w:pPr>
        <w:spacing w:line="244" w:lineRule="exact"/>
        <w:rPr>
          <w:sz w:val="20"/>
          <w:szCs w:val="20"/>
        </w:rPr>
      </w:pPr>
    </w:p>
    <w:p w:rsidR="00506B2B" w:rsidRDefault="00E33FE1">
      <w:pPr>
        <w:spacing w:line="196" w:lineRule="auto"/>
        <w:ind w:left="40"/>
        <w:jc w:val="both"/>
        <w:rPr>
          <w:sz w:val="20"/>
          <w:szCs w:val="20"/>
        </w:rPr>
      </w:pPr>
      <w:r>
        <w:rPr>
          <w:rFonts w:ascii="Calibri" w:eastAsia="Calibri" w:hAnsi="Calibri" w:cs="Calibri"/>
          <w:sz w:val="24"/>
          <w:szCs w:val="24"/>
        </w:rPr>
        <w:t>I recognise that highly effective teaching is the key to improving student learning throughout the school. I am SO excited to have joined the Palmer-ston District Primary School team. I look forward to working with the won-derful Palmerston staff t</w:t>
      </w:r>
      <w:r>
        <w:rPr>
          <w:rFonts w:ascii="Calibri" w:eastAsia="Calibri" w:hAnsi="Calibri" w:cs="Calibri"/>
          <w:sz w:val="24"/>
          <w:szCs w:val="24"/>
        </w:rPr>
        <w:t>o maximise student learning and to ensure that every student is effectively challenged and engaged with their learning!</w:t>
      </w: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68" w:lineRule="exact"/>
        <w:rPr>
          <w:sz w:val="20"/>
          <w:szCs w:val="20"/>
        </w:rPr>
      </w:pPr>
    </w:p>
    <w:p w:rsidR="00506B2B" w:rsidRDefault="00E33FE1">
      <w:pPr>
        <w:ind w:left="80"/>
        <w:rPr>
          <w:sz w:val="20"/>
          <w:szCs w:val="20"/>
        </w:rPr>
      </w:pPr>
      <w:r>
        <w:rPr>
          <w:rFonts w:ascii="Georgia" w:eastAsia="Georgia" w:hAnsi="Georgia" w:cs="Georgia"/>
          <w:color w:val="5CB8B8"/>
          <w:sz w:val="44"/>
          <w:szCs w:val="44"/>
        </w:rPr>
        <w:t xml:space="preserve">DEPUTY </w:t>
      </w:r>
      <w:r>
        <w:rPr>
          <w:rFonts w:ascii="Georgia" w:eastAsia="Georgia" w:hAnsi="Georgia" w:cs="Georgia"/>
          <w:color w:val="5CB8B8"/>
          <w:sz w:val="40"/>
          <w:szCs w:val="40"/>
        </w:rPr>
        <w:t>PRINCIPAL</w:t>
      </w:r>
      <w:r>
        <w:rPr>
          <w:rFonts w:ascii="Georgia" w:eastAsia="Georgia" w:hAnsi="Georgia" w:cs="Georgia"/>
          <w:color w:val="5CB8B8"/>
          <w:sz w:val="44"/>
          <w:szCs w:val="44"/>
        </w:rPr>
        <w:t xml:space="preserve"> MESSAGE</w:t>
      </w: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36" w:lineRule="exact"/>
        <w:rPr>
          <w:sz w:val="20"/>
          <w:szCs w:val="20"/>
        </w:rPr>
      </w:pPr>
    </w:p>
    <w:p w:rsidR="00506B2B" w:rsidRDefault="00E33FE1">
      <w:pPr>
        <w:spacing w:line="205" w:lineRule="auto"/>
        <w:ind w:left="40"/>
        <w:rPr>
          <w:sz w:val="20"/>
          <w:szCs w:val="20"/>
        </w:rPr>
      </w:pPr>
      <w:r>
        <w:rPr>
          <w:rFonts w:ascii="Calibri" w:eastAsia="Calibri" w:hAnsi="Calibri" w:cs="Calibri"/>
          <w:sz w:val="23"/>
          <w:szCs w:val="23"/>
        </w:rPr>
        <w:t xml:space="preserve">At Palmerston District Primary School we are working together to create a safe and </w:t>
      </w:r>
      <w:r>
        <w:rPr>
          <w:rFonts w:ascii="Calibri" w:eastAsia="Calibri" w:hAnsi="Calibri" w:cs="Calibri"/>
          <w:sz w:val="23"/>
          <w:szCs w:val="23"/>
        </w:rPr>
        <w:t>respectful environment to engage, learn and achieve our best every day. To be safe at our school we all need to keep our hands and feet to our-selves, follow teacher instruction and move sensibly around the school. To be respectful we take responsibility f</w:t>
      </w:r>
      <w:r>
        <w:rPr>
          <w:rFonts w:ascii="Calibri" w:eastAsia="Calibri" w:hAnsi="Calibri" w:cs="Calibri"/>
          <w:sz w:val="23"/>
          <w:szCs w:val="23"/>
        </w:rPr>
        <w:t>or our actions, use our manners and friendly voices and put our rubbish in the bin. Finally, to be a learner we should always strive to be in the right place at the right time and not be afraid to try new things. Students will be acknowledged for the posit</w:t>
      </w:r>
      <w:r>
        <w:rPr>
          <w:rFonts w:ascii="Calibri" w:eastAsia="Calibri" w:hAnsi="Calibri" w:cs="Calibri"/>
          <w:sz w:val="23"/>
          <w:szCs w:val="23"/>
        </w:rPr>
        <w:t>ive be-haviours they display with a token and a point towards their house</w:t>
      </w:r>
    </w:p>
    <w:p w:rsidR="00506B2B" w:rsidRDefault="00506B2B">
      <w:pPr>
        <w:spacing w:line="2" w:lineRule="exact"/>
        <w:rPr>
          <w:sz w:val="20"/>
          <w:szCs w:val="20"/>
        </w:rPr>
      </w:pPr>
    </w:p>
    <w:p w:rsidR="00506B2B" w:rsidRDefault="00E33FE1">
      <w:pPr>
        <w:spacing w:line="196" w:lineRule="auto"/>
        <w:ind w:left="40" w:right="20"/>
        <w:jc w:val="both"/>
        <w:rPr>
          <w:sz w:val="20"/>
          <w:szCs w:val="20"/>
        </w:rPr>
      </w:pPr>
      <w:r>
        <w:rPr>
          <w:rFonts w:ascii="Calibri" w:eastAsia="Calibri" w:hAnsi="Calibri" w:cs="Calibri"/>
          <w:sz w:val="24"/>
          <w:szCs w:val="24"/>
        </w:rPr>
        <w:t>group. We are looking forward to reviewing and refining the PBL framework at our school and will be continuing to seek community involvement. Watch this space!</w:t>
      </w:r>
    </w:p>
    <w:p w:rsidR="00506B2B" w:rsidRDefault="00506B2B">
      <w:pPr>
        <w:sectPr w:rsidR="00506B2B">
          <w:pgSz w:w="12240" w:h="15840"/>
          <w:pgMar w:top="798" w:right="740" w:bottom="1440" w:left="1100" w:header="0" w:footer="0" w:gutter="0"/>
          <w:cols w:num="2" w:space="720" w:equalWidth="0">
            <w:col w:w="2160" w:space="720"/>
            <w:col w:w="7520"/>
          </w:cols>
        </w:sectPr>
      </w:pPr>
    </w:p>
    <w:p w:rsidR="00506B2B" w:rsidRDefault="00E33FE1">
      <w:pPr>
        <w:spacing w:line="200" w:lineRule="exact"/>
        <w:rPr>
          <w:sz w:val="20"/>
          <w:szCs w:val="20"/>
        </w:rPr>
      </w:pPr>
      <w:r>
        <w:rPr>
          <w:noProof/>
          <w:sz w:val="20"/>
          <w:szCs w:val="20"/>
        </w:rPr>
        <w:lastRenderedPageBreak/>
        <w:drawing>
          <wp:anchor distT="0" distB="0" distL="114300" distR="114300" simplePos="0" relativeHeight="251653632" behindDoc="1" locked="0" layoutInCell="0" allowOverlap="1">
            <wp:simplePos x="0" y="0"/>
            <wp:positionH relativeFrom="page">
              <wp:posOffset>594360</wp:posOffset>
            </wp:positionH>
            <wp:positionV relativeFrom="page">
              <wp:posOffset>679450</wp:posOffset>
            </wp:positionV>
            <wp:extent cx="6499225" cy="8699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6499225" cy="8699500"/>
                    </a:xfrm>
                    <a:prstGeom prst="rect">
                      <a:avLst/>
                    </a:prstGeom>
                    <a:noFill/>
                  </pic:spPr>
                </pic:pic>
              </a:graphicData>
            </a:graphic>
          </wp:anchor>
        </w:drawing>
      </w: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358" w:lineRule="exact"/>
        <w:rPr>
          <w:sz w:val="20"/>
          <w:szCs w:val="20"/>
        </w:rPr>
      </w:pPr>
    </w:p>
    <w:p w:rsidR="00506B2B" w:rsidRDefault="00E33FE1">
      <w:pPr>
        <w:ind w:left="600"/>
        <w:rPr>
          <w:sz w:val="20"/>
          <w:szCs w:val="20"/>
        </w:rPr>
      </w:pPr>
      <w:r>
        <w:rPr>
          <w:rFonts w:ascii="Georgia" w:eastAsia="Georgia" w:hAnsi="Georgia" w:cs="Georgia"/>
          <w:i/>
          <w:iCs/>
          <w:color w:val="66CCCC"/>
          <w:sz w:val="44"/>
          <w:szCs w:val="44"/>
        </w:rPr>
        <w:t>LIBRARY NEWS</w:t>
      </w:r>
    </w:p>
    <w:p w:rsidR="00506B2B" w:rsidRDefault="00506B2B">
      <w:pPr>
        <w:spacing w:line="200" w:lineRule="exact"/>
        <w:rPr>
          <w:sz w:val="20"/>
          <w:szCs w:val="20"/>
        </w:rPr>
      </w:pPr>
    </w:p>
    <w:p w:rsidR="00506B2B" w:rsidRDefault="00506B2B">
      <w:pPr>
        <w:spacing w:line="215" w:lineRule="exact"/>
        <w:rPr>
          <w:sz w:val="20"/>
          <w:szCs w:val="20"/>
        </w:rPr>
      </w:pPr>
    </w:p>
    <w:p w:rsidR="00506B2B" w:rsidRDefault="00E33FE1">
      <w:pPr>
        <w:spacing w:line="414" w:lineRule="auto"/>
        <w:ind w:right="3340"/>
        <w:jc w:val="both"/>
        <w:rPr>
          <w:sz w:val="20"/>
          <w:szCs w:val="20"/>
        </w:rPr>
      </w:pPr>
      <w:r>
        <w:rPr>
          <w:rFonts w:ascii="Calibri" w:eastAsia="Calibri" w:hAnsi="Calibri" w:cs="Calibri"/>
        </w:rPr>
        <w:t xml:space="preserve">Each year, schools and public libraries across Australia spend a week cele-brating books, and Australian authors and illustrators. Teachers and librari-ans conduct activities relating to a theme to highlight the </w:t>
      </w:r>
      <w:r>
        <w:rPr>
          <w:rFonts w:ascii="Calibri" w:eastAsia="Calibri" w:hAnsi="Calibri" w:cs="Calibri"/>
        </w:rPr>
        <w:t>importance of reading. This year we will be celebrating Book Week from 17-23 August</w:t>
      </w:r>
    </w:p>
    <w:p w:rsidR="00506B2B" w:rsidRDefault="00506B2B">
      <w:pPr>
        <w:spacing w:line="18" w:lineRule="exact"/>
        <w:rPr>
          <w:sz w:val="20"/>
          <w:szCs w:val="20"/>
        </w:rPr>
      </w:pPr>
    </w:p>
    <w:p w:rsidR="00506B2B" w:rsidRDefault="00E33FE1">
      <w:pPr>
        <w:rPr>
          <w:sz w:val="20"/>
          <w:szCs w:val="20"/>
        </w:rPr>
      </w:pPr>
      <w:r>
        <w:rPr>
          <w:rFonts w:ascii="Calibri" w:eastAsia="Calibri" w:hAnsi="Calibri" w:cs="Calibri"/>
        </w:rPr>
        <w:t>(Week 5). Students K-6 (and Teachers!) will have the opportunity on</w:t>
      </w:r>
    </w:p>
    <w:p w:rsidR="00506B2B" w:rsidRDefault="00506B2B">
      <w:pPr>
        <w:spacing w:line="261" w:lineRule="exact"/>
        <w:rPr>
          <w:sz w:val="20"/>
          <w:szCs w:val="20"/>
        </w:rPr>
      </w:pPr>
    </w:p>
    <w:p w:rsidR="00506B2B" w:rsidRDefault="00E33FE1">
      <w:pPr>
        <w:spacing w:line="420" w:lineRule="auto"/>
        <w:ind w:right="3340"/>
        <w:jc w:val="both"/>
        <w:rPr>
          <w:sz w:val="20"/>
          <w:szCs w:val="20"/>
        </w:rPr>
      </w:pPr>
      <w:r>
        <w:rPr>
          <w:rFonts w:ascii="Calibri" w:eastAsia="Calibri" w:hAnsi="Calibri" w:cs="Calibri"/>
        </w:rPr>
        <w:t xml:space="preserve">Wednesday of that week to join in our Costume Parade by dressing as a favourite book </w:t>
      </w:r>
      <w:r>
        <w:rPr>
          <w:rFonts w:ascii="Calibri" w:eastAsia="Calibri" w:hAnsi="Calibri" w:cs="Calibri"/>
        </w:rPr>
        <w:t>character. Pre-schoolers will be dressing up and parading for the school on Tuesday and Thursday. During the week we will be read-ing some wonderful Australian Literature and undertaking activities that celebrate our love of reading and all things books! I</w:t>
      </w:r>
      <w:r>
        <w:rPr>
          <w:rFonts w:ascii="Calibri" w:eastAsia="Calibri" w:hAnsi="Calibri" w:cs="Calibri"/>
        </w:rPr>
        <w:t>f you are looking for quality Australian literature for your children the CBCA list of notables</w:t>
      </w:r>
    </w:p>
    <w:p w:rsidR="00506B2B" w:rsidRDefault="00506B2B">
      <w:pPr>
        <w:spacing w:line="11" w:lineRule="exact"/>
        <w:rPr>
          <w:sz w:val="20"/>
          <w:szCs w:val="20"/>
        </w:rPr>
      </w:pPr>
    </w:p>
    <w:p w:rsidR="00506B2B" w:rsidRDefault="00E33FE1">
      <w:pPr>
        <w:rPr>
          <w:sz w:val="20"/>
          <w:szCs w:val="20"/>
        </w:rPr>
      </w:pPr>
      <w:r>
        <w:rPr>
          <w:rFonts w:ascii="Calibri" w:eastAsia="Calibri" w:hAnsi="Calibri" w:cs="Calibri"/>
        </w:rPr>
        <w:t xml:space="preserve">each year is a wonderful place to start. </w:t>
      </w:r>
      <w:r>
        <w:rPr>
          <w:rFonts w:ascii="Calibri" w:eastAsia="Calibri" w:hAnsi="Calibri" w:cs="Calibri"/>
          <w:color w:val="800080"/>
          <w:u w:val="single"/>
        </w:rPr>
        <w:t>https://www.cbca.org.au/notables-</w:t>
      </w:r>
    </w:p>
    <w:p w:rsidR="00506B2B" w:rsidRDefault="00506B2B">
      <w:pPr>
        <w:spacing w:line="212" w:lineRule="exact"/>
        <w:rPr>
          <w:sz w:val="20"/>
          <w:szCs w:val="20"/>
        </w:rPr>
      </w:pPr>
    </w:p>
    <w:p w:rsidR="00506B2B" w:rsidRDefault="00E33FE1">
      <w:pPr>
        <w:rPr>
          <w:sz w:val="20"/>
          <w:szCs w:val="20"/>
        </w:rPr>
      </w:pPr>
      <w:r>
        <w:rPr>
          <w:rFonts w:ascii="Calibri" w:eastAsia="Calibri" w:hAnsi="Calibri" w:cs="Calibri"/>
          <w:color w:val="800080"/>
          <w:u w:val="single"/>
        </w:rPr>
        <w:t>2019</w:t>
      </w:r>
    </w:p>
    <w:p w:rsidR="00506B2B" w:rsidRDefault="00506B2B">
      <w:pPr>
        <w:spacing w:line="222" w:lineRule="exact"/>
        <w:rPr>
          <w:sz w:val="20"/>
          <w:szCs w:val="20"/>
        </w:rPr>
      </w:pPr>
    </w:p>
    <w:p w:rsidR="00506B2B" w:rsidRDefault="00E33FE1">
      <w:pPr>
        <w:ind w:right="3340"/>
        <w:jc w:val="center"/>
        <w:rPr>
          <w:sz w:val="20"/>
          <w:szCs w:val="20"/>
        </w:rPr>
      </w:pPr>
      <w:r>
        <w:rPr>
          <w:rFonts w:ascii="Georgia" w:eastAsia="Georgia" w:hAnsi="Georgia" w:cs="Georgia"/>
          <w:b/>
          <w:bCs/>
        </w:rPr>
        <w:t>Author Visit</w:t>
      </w:r>
    </w:p>
    <w:p w:rsidR="00506B2B" w:rsidRDefault="00506B2B">
      <w:pPr>
        <w:spacing w:line="219" w:lineRule="exact"/>
        <w:rPr>
          <w:sz w:val="20"/>
          <w:szCs w:val="20"/>
        </w:rPr>
      </w:pPr>
    </w:p>
    <w:p w:rsidR="00506B2B" w:rsidRDefault="00E33FE1">
      <w:pPr>
        <w:rPr>
          <w:sz w:val="20"/>
          <w:szCs w:val="20"/>
        </w:rPr>
      </w:pPr>
      <w:r>
        <w:rPr>
          <w:rFonts w:ascii="Calibri" w:eastAsia="Calibri" w:hAnsi="Calibri" w:cs="Calibri"/>
        </w:rPr>
        <w:t>Notes have gone home for our visit from Michael Salmon on Wedne</w:t>
      </w:r>
      <w:r>
        <w:rPr>
          <w:rFonts w:ascii="Calibri" w:eastAsia="Calibri" w:hAnsi="Calibri" w:cs="Calibri"/>
        </w:rPr>
        <w:t>sday</w:t>
      </w:r>
    </w:p>
    <w:p w:rsidR="00506B2B" w:rsidRDefault="00506B2B">
      <w:pPr>
        <w:spacing w:line="215" w:lineRule="exact"/>
        <w:rPr>
          <w:sz w:val="20"/>
          <w:szCs w:val="20"/>
        </w:rPr>
      </w:pPr>
    </w:p>
    <w:p w:rsidR="00506B2B" w:rsidRDefault="00E33FE1">
      <w:pPr>
        <w:spacing w:line="360" w:lineRule="auto"/>
        <w:ind w:right="3340"/>
        <w:jc w:val="both"/>
        <w:rPr>
          <w:sz w:val="20"/>
          <w:szCs w:val="20"/>
        </w:rPr>
      </w:pPr>
      <w:r>
        <w:rPr>
          <w:rFonts w:ascii="Calibri" w:eastAsia="Calibri" w:hAnsi="Calibri" w:cs="Calibri"/>
        </w:rPr>
        <w:t>13</w:t>
      </w:r>
      <w:r>
        <w:rPr>
          <w:rFonts w:ascii="Calibri" w:eastAsia="Calibri" w:hAnsi="Calibri" w:cs="Calibri"/>
          <w:sz w:val="28"/>
          <w:szCs w:val="28"/>
          <w:vertAlign w:val="superscript"/>
        </w:rPr>
        <w:t>th</w:t>
      </w:r>
      <w:r>
        <w:rPr>
          <w:rFonts w:ascii="Calibri" w:eastAsia="Calibri" w:hAnsi="Calibri" w:cs="Calibri"/>
        </w:rPr>
        <w:t xml:space="preserve"> August (Week 4). Michael is a prolific and entertaining Australian au-thor and creative illustrator and we are very much looking forward to his</w:t>
      </w:r>
    </w:p>
    <w:p w:rsidR="00506B2B" w:rsidRDefault="00506B2B">
      <w:pPr>
        <w:spacing w:line="63" w:lineRule="exact"/>
        <w:rPr>
          <w:sz w:val="20"/>
          <w:szCs w:val="20"/>
        </w:rPr>
      </w:pPr>
    </w:p>
    <w:p w:rsidR="00506B2B" w:rsidRDefault="00E33FE1">
      <w:pPr>
        <w:spacing w:line="297" w:lineRule="auto"/>
        <w:rPr>
          <w:sz w:val="20"/>
          <w:szCs w:val="20"/>
        </w:rPr>
      </w:pPr>
      <w:r>
        <w:rPr>
          <w:rFonts w:ascii="Calibri" w:eastAsia="Calibri" w:hAnsi="Calibri" w:cs="Calibri"/>
        </w:rPr>
        <w:t>visit. Please</w:t>
      </w:r>
      <w:r>
        <w:rPr>
          <w:rFonts w:ascii="Georgia" w:eastAsia="Georgia" w:hAnsi="Georgia" w:cs="Georgia"/>
          <w:sz w:val="19"/>
          <w:szCs w:val="19"/>
        </w:rPr>
        <w:t>3</w:t>
      </w:r>
      <w:r>
        <w:rPr>
          <w:rFonts w:ascii="Calibri" w:eastAsia="Calibri" w:hAnsi="Calibri" w:cs="Calibri"/>
        </w:rPr>
        <w:t xml:space="preserve"> remember to return your permission notes and payment as </w:t>
      </w:r>
      <w:r>
        <w:rPr>
          <w:rFonts w:ascii="Calibri" w:eastAsia="Calibri" w:hAnsi="Calibri" w:cs="Calibri"/>
          <w:color w:val="478F8F"/>
          <w:sz w:val="24"/>
          <w:szCs w:val="24"/>
        </w:rPr>
        <w:t>3</w:t>
      </w:r>
      <w:r>
        <w:rPr>
          <w:rFonts w:ascii="Calibri" w:eastAsia="Calibri" w:hAnsi="Calibri" w:cs="Calibri"/>
        </w:rPr>
        <w:t xml:space="preserve"> soon as possible.</w:t>
      </w:r>
    </w:p>
    <w:p w:rsidR="00506B2B" w:rsidRDefault="00506B2B">
      <w:pPr>
        <w:sectPr w:rsidR="00506B2B">
          <w:pgSz w:w="12240" w:h="15840"/>
          <w:pgMar w:top="1440" w:right="1360" w:bottom="466" w:left="840" w:header="0" w:footer="0" w:gutter="0"/>
          <w:cols w:space="720" w:equalWidth="0">
            <w:col w:w="10040"/>
          </w:cols>
        </w:sectPr>
      </w:pPr>
    </w:p>
    <w:p w:rsidR="00506B2B" w:rsidRDefault="00E33FE1">
      <w:pPr>
        <w:spacing w:line="267" w:lineRule="auto"/>
        <w:ind w:left="40" w:right="360"/>
        <w:jc w:val="both"/>
        <w:rPr>
          <w:sz w:val="20"/>
          <w:szCs w:val="20"/>
        </w:rPr>
      </w:pPr>
      <w:r>
        <w:rPr>
          <w:rFonts w:ascii="Calibri" w:eastAsia="Calibri" w:hAnsi="Calibri" w:cs="Calibri"/>
          <w:noProof/>
          <w:sz w:val="24"/>
          <w:szCs w:val="24"/>
        </w:rPr>
        <w:lastRenderedPageBreak/>
        <w:drawing>
          <wp:anchor distT="0" distB="0" distL="114300" distR="114300" simplePos="0" relativeHeight="251654656" behindDoc="1" locked="0" layoutInCell="0" allowOverlap="1">
            <wp:simplePos x="0" y="0"/>
            <wp:positionH relativeFrom="page">
              <wp:posOffset>679450</wp:posOffset>
            </wp:positionH>
            <wp:positionV relativeFrom="page">
              <wp:posOffset>679450</wp:posOffset>
            </wp:positionV>
            <wp:extent cx="1841500" cy="86995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1841500" cy="8699500"/>
                    </a:xfrm>
                    <a:prstGeom prst="rect">
                      <a:avLst/>
                    </a:prstGeom>
                    <a:noFill/>
                  </pic:spPr>
                </pic:pic>
              </a:graphicData>
            </a:graphic>
          </wp:anchor>
        </w:drawing>
      </w:r>
      <w:r>
        <w:rPr>
          <w:rFonts w:ascii="Calibri" w:eastAsia="Calibri" w:hAnsi="Calibri" w:cs="Calibri"/>
          <w:sz w:val="24"/>
          <w:szCs w:val="24"/>
        </w:rPr>
        <w:t>Al</w:t>
      </w:r>
      <w:r>
        <w:rPr>
          <w:rFonts w:ascii="Calibri" w:eastAsia="Calibri" w:hAnsi="Calibri" w:cs="Calibri"/>
          <w:sz w:val="24"/>
          <w:szCs w:val="24"/>
        </w:rPr>
        <w:t xml:space="preserve">l P&amp;C activities, meeting agendas and minutes are available from the school website at – </w:t>
      </w:r>
      <w:r>
        <w:rPr>
          <w:rFonts w:ascii="Calibri" w:eastAsia="Calibri" w:hAnsi="Calibri" w:cs="Calibri"/>
          <w:color w:val="0066FF"/>
          <w:sz w:val="24"/>
          <w:szCs w:val="24"/>
          <w:u w:val="single"/>
        </w:rPr>
        <w:t>Parent Corner</w:t>
      </w: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51" w:lineRule="exact"/>
        <w:rPr>
          <w:sz w:val="20"/>
          <w:szCs w:val="20"/>
        </w:rPr>
      </w:pPr>
    </w:p>
    <w:p w:rsidR="00506B2B" w:rsidRDefault="00E33FE1">
      <w:pPr>
        <w:rPr>
          <w:sz w:val="20"/>
          <w:szCs w:val="20"/>
        </w:rPr>
      </w:pPr>
      <w:r>
        <w:rPr>
          <w:rFonts w:ascii="Calibri" w:eastAsia="Calibri" w:hAnsi="Calibri" w:cs="Calibri"/>
          <w:color w:val="478F8F"/>
          <w:sz w:val="24"/>
          <w:szCs w:val="24"/>
        </w:rPr>
        <w:t>4</w:t>
      </w:r>
    </w:p>
    <w:p w:rsidR="00506B2B" w:rsidRDefault="00E33FE1">
      <w:pPr>
        <w:spacing w:line="20" w:lineRule="exact"/>
        <w:rPr>
          <w:sz w:val="20"/>
          <w:szCs w:val="20"/>
        </w:rPr>
      </w:pPr>
      <w:r>
        <w:rPr>
          <w:sz w:val="20"/>
          <w:szCs w:val="20"/>
        </w:rPr>
        <w:br w:type="column"/>
      </w:r>
    </w:p>
    <w:p w:rsidR="00506B2B" w:rsidRDefault="00506B2B">
      <w:pPr>
        <w:spacing w:line="8" w:lineRule="exact"/>
        <w:rPr>
          <w:sz w:val="20"/>
          <w:szCs w:val="20"/>
        </w:rPr>
      </w:pPr>
    </w:p>
    <w:p w:rsidR="00506B2B" w:rsidRDefault="00E33FE1">
      <w:pPr>
        <w:rPr>
          <w:sz w:val="20"/>
          <w:szCs w:val="20"/>
        </w:rPr>
      </w:pPr>
      <w:r>
        <w:rPr>
          <w:rFonts w:ascii="Georgia" w:eastAsia="Georgia" w:hAnsi="Georgia" w:cs="Georgia"/>
          <w:color w:val="5CB8B8"/>
          <w:sz w:val="44"/>
          <w:szCs w:val="44"/>
        </w:rPr>
        <w:t>P &amp; C/BOARD NEWS</w:t>
      </w:r>
    </w:p>
    <w:p w:rsidR="00506B2B" w:rsidRDefault="00E33FE1">
      <w:pPr>
        <w:spacing w:line="20" w:lineRule="exact"/>
        <w:rPr>
          <w:sz w:val="20"/>
          <w:szCs w:val="20"/>
        </w:rPr>
      </w:pPr>
      <w:r>
        <w:rPr>
          <w:noProof/>
          <w:sz w:val="20"/>
          <w:szCs w:val="20"/>
        </w:rPr>
        <w:drawing>
          <wp:anchor distT="0" distB="0" distL="114300" distR="114300" simplePos="0" relativeHeight="251655680" behindDoc="1" locked="0" layoutInCell="0" allowOverlap="1">
            <wp:simplePos x="0" y="0"/>
            <wp:positionH relativeFrom="column">
              <wp:posOffset>69215</wp:posOffset>
            </wp:positionH>
            <wp:positionV relativeFrom="paragraph">
              <wp:posOffset>741680</wp:posOffset>
            </wp:positionV>
            <wp:extent cx="4318635" cy="22682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blip>
                    <a:srcRect/>
                    <a:stretch>
                      <a:fillRect/>
                    </a:stretch>
                  </pic:blipFill>
                  <pic:spPr bwMode="auto">
                    <a:xfrm>
                      <a:off x="0" y="0"/>
                      <a:ext cx="4318635" cy="2268220"/>
                    </a:xfrm>
                    <a:prstGeom prst="rect">
                      <a:avLst/>
                    </a:prstGeom>
                    <a:noFill/>
                  </pic:spPr>
                </pic:pic>
              </a:graphicData>
            </a:graphic>
          </wp:anchor>
        </w:drawing>
      </w: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13" w:lineRule="exact"/>
        <w:rPr>
          <w:sz w:val="20"/>
          <w:szCs w:val="20"/>
        </w:rPr>
      </w:pPr>
    </w:p>
    <w:p w:rsidR="00506B2B" w:rsidRDefault="00E33FE1">
      <w:pPr>
        <w:spacing w:line="255" w:lineRule="auto"/>
        <w:ind w:left="40" w:right="160"/>
        <w:rPr>
          <w:sz w:val="20"/>
          <w:szCs w:val="20"/>
        </w:rPr>
      </w:pPr>
      <w:r>
        <w:rPr>
          <w:rFonts w:ascii="Calibri" w:eastAsia="Calibri" w:hAnsi="Calibri" w:cs="Calibri"/>
          <w:sz w:val="24"/>
          <w:szCs w:val="24"/>
        </w:rPr>
        <w:t xml:space="preserve">The P&amp;C are fundraising with the </w:t>
      </w:r>
      <w:r>
        <w:rPr>
          <w:rFonts w:ascii="Calibri" w:eastAsia="Calibri" w:hAnsi="Calibri" w:cs="Calibri"/>
          <w:sz w:val="24"/>
          <w:szCs w:val="24"/>
        </w:rPr>
        <w:t>Entertainment Book. The Entertain-ment™ Book is a local restaurant and activity guide which provides hun-dreds of up to 50% off and 2-for-1 offers from the finest restaurants, cafes, attractions, activities, retailers and hotel accommodation. The Membershi</w:t>
      </w:r>
      <w:r>
        <w:rPr>
          <w:rFonts w:ascii="Calibri" w:eastAsia="Calibri" w:hAnsi="Calibri" w:cs="Calibri"/>
          <w:sz w:val="24"/>
          <w:szCs w:val="24"/>
        </w:rPr>
        <w:t>p entitles buyers to exclusive offers that are virtually re-striction-free, and is valid through to 1 June 2020!</w:t>
      </w:r>
    </w:p>
    <w:p w:rsidR="00506B2B" w:rsidRDefault="00506B2B">
      <w:pPr>
        <w:spacing w:line="384" w:lineRule="exact"/>
        <w:rPr>
          <w:sz w:val="20"/>
          <w:szCs w:val="20"/>
        </w:rPr>
      </w:pPr>
    </w:p>
    <w:p w:rsidR="00506B2B" w:rsidRDefault="00E33FE1">
      <w:pPr>
        <w:spacing w:line="255" w:lineRule="auto"/>
        <w:ind w:left="40" w:right="260"/>
        <w:rPr>
          <w:sz w:val="20"/>
          <w:szCs w:val="20"/>
        </w:rPr>
      </w:pPr>
      <w:r>
        <w:rPr>
          <w:rFonts w:ascii="Calibri" w:eastAsia="Calibri" w:hAnsi="Calibri" w:cs="Calibri"/>
          <w:sz w:val="23"/>
          <w:szCs w:val="23"/>
        </w:rPr>
        <w:t>The Entertainment™ Digital Membership (app) puts all of the value of the Entertainment ™ Book into the customer's smartphone. With 'near me' t</w:t>
      </w:r>
      <w:r>
        <w:rPr>
          <w:rFonts w:ascii="Calibri" w:eastAsia="Calibri" w:hAnsi="Calibri" w:cs="Calibri"/>
          <w:sz w:val="23"/>
          <w:szCs w:val="23"/>
        </w:rPr>
        <w:t>echnology and the ability to show and save using a phone, this is perfect for the person on-the-go, with no card or voucher to present.</w:t>
      </w:r>
    </w:p>
    <w:p w:rsidR="00506B2B" w:rsidRDefault="00506B2B">
      <w:pPr>
        <w:spacing w:line="200" w:lineRule="exact"/>
        <w:rPr>
          <w:sz w:val="20"/>
          <w:szCs w:val="20"/>
        </w:rPr>
      </w:pPr>
    </w:p>
    <w:p w:rsidR="00506B2B" w:rsidRDefault="00506B2B">
      <w:pPr>
        <w:spacing w:line="376" w:lineRule="exact"/>
        <w:rPr>
          <w:sz w:val="20"/>
          <w:szCs w:val="20"/>
        </w:rPr>
      </w:pPr>
    </w:p>
    <w:p w:rsidR="00506B2B" w:rsidRDefault="00E33FE1">
      <w:pPr>
        <w:spacing w:line="218" w:lineRule="auto"/>
        <w:rPr>
          <w:sz w:val="20"/>
          <w:szCs w:val="20"/>
        </w:rPr>
      </w:pPr>
      <w:r>
        <w:rPr>
          <w:rFonts w:ascii="Calibri" w:eastAsia="Calibri" w:hAnsi="Calibri" w:cs="Calibri"/>
          <w:sz w:val="24"/>
          <w:szCs w:val="24"/>
        </w:rPr>
        <w:t>You can purchase a book through the front office or download the app via this link</w:t>
      </w:r>
    </w:p>
    <w:p w:rsidR="00506B2B" w:rsidRDefault="00506B2B">
      <w:pPr>
        <w:spacing w:line="135" w:lineRule="exact"/>
        <w:rPr>
          <w:sz w:val="20"/>
          <w:szCs w:val="20"/>
        </w:rPr>
      </w:pPr>
    </w:p>
    <w:p w:rsidR="00506B2B" w:rsidRDefault="00E33FE1">
      <w:pPr>
        <w:rPr>
          <w:sz w:val="20"/>
          <w:szCs w:val="20"/>
        </w:rPr>
      </w:pPr>
      <w:r>
        <w:rPr>
          <w:rFonts w:ascii="Franklin Gothic Book" w:eastAsia="Franklin Gothic Book" w:hAnsi="Franklin Gothic Book" w:cs="Franklin Gothic Book"/>
          <w:color w:val="0066FF"/>
          <w:sz w:val="24"/>
          <w:szCs w:val="24"/>
          <w:u w:val="single"/>
        </w:rPr>
        <w:t>https://www.entertainmentbook.com.</w:t>
      </w:r>
      <w:r>
        <w:rPr>
          <w:rFonts w:ascii="Franklin Gothic Book" w:eastAsia="Franklin Gothic Book" w:hAnsi="Franklin Gothic Book" w:cs="Franklin Gothic Book"/>
          <w:color w:val="0066FF"/>
          <w:sz w:val="24"/>
          <w:szCs w:val="24"/>
          <w:u w:val="single"/>
        </w:rPr>
        <w:t>au/orderbooks/2487s6</w:t>
      </w:r>
    </w:p>
    <w:p w:rsidR="00506B2B" w:rsidRDefault="00506B2B">
      <w:pPr>
        <w:sectPr w:rsidR="00506B2B">
          <w:pgSz w:w="12240" w:h="15840"/>
          <w:pgMar w:top="1421" w:right="640" w:bottom="554" w:left="1360" w:header="0" w:footer="0" w:gutter="0"/>
          <w:cols w:num="2" w:space="720" w:equalWidth="0">
            <w:col w:w="2320" w:space="720"/>
            <w:col w:w="7200"/>
          </w:cols>
        </w:sectPr>
      </w:pPr>
    </w:p>
    <w:p w:rsidR="00506B2B" w:rsidRDefault="00E33FE1">
      <w:pPr>
        <w:spacing w:line="13" w:lineRule="exact"/>
        <w:rPr>
          <w:sz w:val="20"/>
          <w:szCs w:val="20"/>
        </w:rPr>
      </w:pPr>
      <w:r>
        <w:rPr>
          <w:noProof/>
          <w:sz w:val="20"/>
          <w:szCs w:val="20"/>
        </w:rPr>
        <w:lastRenderedPageBreak/>
        <w:drawing>
          <wp:anchor distT="0" distB="0" distL="114300" distR="114300" simplePos="0" relativeHeight="251656704" behindDoc="1" locked="0" layoutInCell="0" allowOverlap="1">
            <wp:simplePos x="0" y="0"/>
            <wp:positionH relativeFrom="page">
              <wp:posOffset>679450</wp:posOffset>
            </wp:positionH>
            <wp:positionV relativeFrom="page">
              <wp:posOffset>679450</wp:posOffset>
            </wp:positionV>
            <wp:extent cx="3454400" cy="86995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3454400" cy="8699500"/>
                    </a:xfrm>
                    <a:prstGeom prst="rect">
                      <a:avLst/>
                    </a:prstGeom>
                    <a:noFill/>
                  </pic:spPr>
                </pic:pic>
              </a:graphicData>
            </a:graphic>
          </wp:anchor>
        </w:drawing>
      </w:r>
    </w:p>
    <w:p w:rsidR="00506B2B" w:rsidRDefault="00E33FE1">
      <w:pPr>
        <w:ind w:left="3040"/>
        <w:rPr>
          <w:sz w:val="20"/>
          <w:szCs w:val="20"/>
        </w:rPr>
      </w:pPr>
      <w:r>
        <w:rPr>
          <w:rFonts w:ascii="Georgia" w:eastAsia="Georgia" w:hAnsi="Georgia" w:cs="Georgia"/>
          <w:color w:val="5CB8B8"/>
          <w:sz w:val="43"/>
          <w:szCs w:val="43"/>
        </w:rPr>
        <w:t>CLASSROOM CELEBRATIONS</w:t>
      </w:r>
    </w:p>
    <w:p w:rsidR="00506B2B" w:rsidRDefault="00506B2B">
      <w:pPr>
        <w:spacing w:line="304" w:lineRule="exact"/>
        <w:rPr>
          <w:sz w:val="20"/>
          <w:szCs w:val="20"/>
        </w:rPr>
      </w:pPr>
    </w:p>
    <w:p w:rsidR="00506B2B" w:rsidRDefault="00E33FE1">
      <w:pPr>
        <w:ind w:left="7060"/>
        <w:rPr>
          <w:sz w:val="20"/>
          <w:szCs w:val="20"/>
        </w:rPr>
      </w:pPr>
      <w:r>
        <w:rPr>
          <w:rFonts w:ascii="Kristen ITC" w:eastAsia="Kristen ITC" w:hAnsi="Kristen ITC" w:cs="Kristen ITC"/>
          <w:b/>
          <w:bCs/>
          <w:color w:val="B366B3"/>
          <w:sz w:val="96"/>
          <w:szCs w:val="96"/>
        </w:rPr>
        <w:t>LSU</w:t>
      </w:r>
    </w:p>
    <w:p w:rsidR="00506B2B" w:rsidRDefault="00E33FE1">
      <w:pPr>
        <w:spacing w:line="20" w:lineRule="exact"/>
        <w:rPr>
          <w:sz w:val="20"/>
          <w:szCs w:val="20"/>
        </w:rPr>
      </w:pPr>
      <w:r>
        <w:rPr>
          <w:noProof/>
          <w:sz w:val="20"/>
          <w:szCs w:val="20"/>
        </w:rPr>
        <w:drawing>
          <wp:anchor distT="0" distB="0" distL="114300" distR="114300" simplePos="0" relativeHeight="251657728" behindDoc="1" locked="0" layoutInCell="0" allowOverlap="1">
            <wp:simplePos x="0" y="0"/>
            <wp:positionH relativeFrom="column">
              <wp:posOffset>3376930</wp:posOffset>
            </wp:positionH>
            <wp:positionV relativeFrom="paragraph">
              <wp:posOffset>326390</wp:posOffset>
            </wp:positionV>
            <wp:extent cx="3246755" cy="68453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blip>
                    <a:srcRect/>
                    <a:stretch>
                      <a:fillRect/>
                    </a:stretch>
                  </pic:blipFill>
                  <pic:spPr bwMode="auto">
                    <a:xfrm>
                      <a:off x="0" y="0"/>
                      <a:ext cx="3246755" cy="6845300"/>
                    </a:xfrm>
                    <a:prstGeom prst="rect">
                      <a:avLst/>
                    </a:prstGeom>
                    <a:noFill/>
                  </pic:spPr>
                </pic:pic>
              </a:graphicData>
            </a:graphic>
          </wp:anchor>
        </w:drawing>
      </w: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57" w:lineRule="exact"/>
        <w:rPr>
          <w:sz w:val="20"/>
          <w:szCs w:val="20"/>
        </w:rPr>
      </w:pPr>
    </w:p>
    <w:p w:rsidR="00506B2B" w:rsidRDefault="00E33FE1">
      <w:pPr>
        <w:rPr>
          <w:sz w:val="20"/>
          <w:szCs w:val="20"/>
        </w:rPr>
      </w:pPr>
      <w:r>
        <w:rPr>
          <w:rFonts w:ascii="Calibri" w:eastAsia="Calibri" w:hAnsi="Calibri" w:cs="Calibri"/>
          <w:color w:val="478F8F"/>
          <w:sz w:val="24"/>
          <w:szCs w:val="24"/>
        </w:rPr>
        <w:t>5</w:t>
      </w:r>
    </w:p>
    <w:p w:rsidR="00506B2B" w:rsidRDefault="00506B2B">
      <w:pPr>
        <w:sectPr w:rsidR="00506B2B">
          <w:pgSz w:w="12240" w:h="15840"/>
          <w:pgMar w:top="1440" w:right="1440" w:bottom="554" w:left="1360" w:header="0" w:footer="0" w:gutter="0"/>
          <w:cols w:space="720" w:equalWidth="0">
            <w:col w:w="9440"/>
          </w:cols>
        </w:sectPr>
      </w:pPr>
    </w:p>
    <w:p w:rsidR="00506B2B" w:rsidRDefault="00E33FE1">
      <w:pPr>
        <w:spacing w:line="10" w:lineRule="exact"/>
        <w:rPr>
          <w:sz w:val="20"/>
          <w:szCs w:val="20"/>
        </w:rPr>
      </w:pPr>
      <w:r>
        <w:rPr>
          <w:noProof/>
          <w:sz w:val="20"/>
          <w:szCs w:val="20"/>
        </w:rPr>
        <w:lastRenderedPageBreak/>
        <w:drawing>
          <wp:anchor distT="0" distB="0" distL="114300" distR="114300" simplePos="0" relativeHeight="251658752" behindDoc="1" locked="0" layoutInCell="0" allowOverlap="1">
            <wp:simplePos x="0" y="0"/>
            <wp:positionH relativeFrom="page">
              <wp:posOffset>679450</wp:posOffset>
            </wp:positionH>
            <wp:positionV relativeFrom="page">
              <wp:posOffset>679450</wp:posOffset>
            </wp:positionV>
            <wp:extent cx="1841500" cy="86995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1841500" cy="8699500"/>
                    </a:xfrm>
                    <a:prstGeom prst="rect">
                      <a:avLst/>
                    </a:prstGeom>
                    <a:noFill/>
                  </pic:spPr>
                </pic:pic>
              </a:graphicData>
            </a:graphic>
          </wp:anchor>
        </w:drawing>
      </w:r>
    </w:p>
    <w:p w:rsidR="00506B2B" w:rsidRDefault="00E33FE1">
      <w:pPr>
        <w:ind w:left="3040"/>
        <w:rPr>
          <w:sz w:val="20"/>
          <w:szCs w:val="20"/>
        </w:rPr>
      </w:pPr>
      <w:r>
        <w:rPr>
          <w:rFonts w:ascii="Georgia" w:eastAsia="Georgia" w:hAnsi="Georgia" w:cs="Georgia"/>
          <w:color w:val="5CB8B8"/>
          <w:sz w:val="44"/>
          <w:szCs w:val="44"/>
        </w:rPr>
        <w:t>PALMERSTON PRIDE</w:t>
      </w:r>
    </w:p>
    <w:p w:rsidR="00506B2B" w:rsidRDefault="00506B2B">
      <w:pPr>
        <w:spacing w:line="297" w:lineRule="exact"/>
        <w:rPr>
          <w:sz w:val="20"/>
          <w:szCs w:val="20"/>
        </w:rPr>
      </w:pPr>
    </w:p>
    <w:p w:rsidR="00506B2B" w:rsidRDefault="00E33FE1">
      <w:pPr>
        <w:spacing w:line="201" w:lineRule="auto"/>
        <w:ind w:left="3160"/>
        <w:rPr>
          <w:sz w:val="20"/>
          <w:szCs w:val="20"/>
        </w:rPr>
      </w:pPr>
      <w:r>
        <w:rPr>
          <w:rFonts w:ascii="Calibri" w:eastAsia="Calibri" w:hAnsi="Calibri" w:cs="Calibri"/>
          <w:sz w:val="24"/>
          <w:szCs w:val="24"/>
        </w:rPr>
        <w:t xml:space="preserve">Congratulations to the following students who received a PRIDE Award at </w:t>
      </w:r>
      <w:r>
        <w:rPr>
          <w:rFonts w:ascii="Calibri" w:eastAsia="Calibri" w:hAnsi="Calibri" w:cs="Calibri"/>
          <w:sz w:val="24"/>
          <w:szCs w:val="24"/>
        </w:rPr>
        <w:t>assembly.</w:t>
      </w:r>
    </w:p>
    <w:p w:rsidR="00506B2B" w:rsidRDefault="00506B2B">
      <w:pPr>
        <w:spacing w:line="200" w:lineRule="exact"/>
        <w:rPr>
          <w:sz w:val="20"/>
          <w:szCs w:val="20"/>
        </w:rPr>
      </w:pPr>
    </w:p>
    <w:p w:rsidR="00506B2B" w:rsidRDefault="00506B2B">
      <w:pPr>
        <w:spacing w:line="277" w:lineRule="exact"/>
        <w:rPr>
          <w:sz w:val="20"/>
          <w:szCs w:val="20"/>
        </w:rPr>
      </w:pPr>
    </w:p>
    <w:p w:rsidR="00506B2B" w:rsidRDefault="00E33FE1">
      <w:pPr>
        <w:spacing w:line="220" w:lineRule="auto"/>
        <w:ind w:left="3200" w:right="100"/>
        <w:rPr>
          <w:sz w:val="20"/>
          <w:szCs w:val="20"/>
        </w:rPr>
      </w:pPr>
      <w:r>
        <w:rPr>
          <w:rFonts w:ascii="Jokerman" w:eastAsia="Jokerman" w:hAnsi="Jokerman" w:cs="Jokerman"/>
          <w:b/>
          <w:bCs/>
          <w:i/>
          <w:iCs/>
          <w:color w:val="FEA358"/>
          <w:sz w:val="24"/>
          <w:szCs w:val="24"/>
        </w:rPr>
        <w:t xml:space="preserve">PARTICIPATION </w:t>
      </w:r>
      <w:r>
        <w:rPr>
          <w:rFonts w:ascii="Franklin Gothic Book" w:eastAsia="Franklin Gothic Book" w:hAnsi="Franklin Gothic Book" w:cs="Franklin Gothic Book"/>
          <w:color w:val="FEA358"/>
          <w:sz w:val="24"/>
          <w:szCs w:val="24"/>
        </w:rPr>
        <w:t>–</w:t>
      </w:r>
      <w:r>
        <w:rPr>
          <w:rFonts w:ascii="Jokerman" w:eastAsia="Jokerman" w:hAnsi="Jokerman" w:cs="Jokerman"/>
          <w:b/>
          <w:bCs/>
          <w:i/>
          <w:iCs/>
          <w:color w:val="FEA358"/>
          <w:sz w:val="24"/>
          <w:szCs w:val="24"/>
        </w:rPr>
        <w:t xml:space="preserve"> </w:t>
      </w:r>
      <w:r>
        <w:rPr>
          <w:rFonts w:ascii="Calibri" w:eastAsia="Calibri" w:hAnsi="Calibri" w:cs="Calibri"/>
          <w:color w:val="FEA358"/>
          <w:sz w:val="24"/>
          <w:szCs w:val="24"/>
        </w:rPr>
        <w:t>becoming involved, “having a go” and cooper-ating with others</w:t>
      </w:r>
    </w:p>
    <w:p w:rsidR="00506B2B" w:rsidRDefault="00506B2B">
      <w:pPr>
        <w:spacing w:line="123" w:lineRule="exact"/>
        <w:rPr>
          <w:sz w:val="20"/>
          <w:szCs w:val="20"/>
        </w:rPr>
      </w:pPr>
    </w:p>
    <w:tbl>
      <w:tblPr>
        <w:tblW w:w="0" w:type="auto"/>
        <w:tblInd w:w="3200" w:type="dxa"/>
        <w:tblLayout w:type="fixed"/>
        <w:tblCellMar>
          <w:left w:w="0" w:type="dxa"/>
          <w:right w:w="0" w:type="dxa"/>
        </w:tblCellMar>
        <w:tblLook w:val="04A0" w:firstRow="1" w:lastRow="0" w:firstColumn="1" w:lastColumn="0" w:noHBand="0" w:noVBand="1"/>
      </w:tblPr>
      <w:tblGrid>
        <w:gridCol w:w="1820"/>
        <w:gridCol w:w="2120"/>
        <w:gridCol w:w="1960"/>
      </w:tblGrid>
      <w:tr w:rsidR="00506B2B">
        <w:trPr>
          <w:trHeight w:val="293"/>
        </w:trPr>
        <w:tc>
          <w:tcPr>
            <w:tcW w:w="1820" w:type="dxa"/>
            <w:vAlign w:val="bottom"/>
          </w:tcPr>
          <w:p w:rsidR="00506B2B" w:rsidRDefault="00E33FE1">
            <w:pPr>
              <w:rPr>
                <w:sz w:val="20"/>
                <w:szCs w:val="20"/>
              </w:rPr>
            </w:pPr>
            <w:r>
              <w:rPr>
                <w:rFonts w:ascii="Calibri" w:eastAsia="Calibri" w:hAnsi="Calibri" w:cs="Calibri"/>
                <w:sz w:val="24"/>
                <w:szCs w:val="24"/>
              </w:rPr>
              <w:t>Amber— KFD</w:t>
            </w:r>
          </w:p>
        </w:tc>
        <w:tc>
          <w:tcPr>
            <w:tcW w:w="2120" w:type="dxa"/>
            <w:vAlign w:val="bottom"/>
          </w:tcPr>
          <w:p w:rsidR="00506B2B" w:rsidRDefault="00E33FE1">
            <w:pPr>
              <w:ind w:left="300"/>
              <w:rPr>
                <w:sz w:val="20"/>
                <w:szCs w:val="20"/>
              </w:rPr>
            </w:pPr>
            <w:r>
              <w:rPr>
                <w:rFonts w:ascii="Calibri" w:eastAsia="Calibri" w:hAnsi="Calibri" w:cs="Calibri"/>
                <w:sz w:val="24"/>
                <w:szCs w:val="24"/>
              </w:rPr>
              <w:t>Stanley—KMC</w:t>
            </w:r>
          </w:p>
        </w:tc>
        <w:tc>
          <w:tcPr>
            <w:tcW w:w="1960" w:type="dxa"/>
            <w:vAlign w:val="bottom"/>
          </w:tcPr>
          <w:p w:rsidR="00506B2B" w:rsidRDefault="00E33FE1">
            <w:pPr>
              <w:ind w:left="340"/>
              <w:rPr>
                <w:sz w:val="20"/>
                <w:szCs w:val="20"/>
              </w:rPr>
            </w:pPr>
            <w:r>
              <w:rPr>
                <w:rFonts w:ascii="Calibri" w:eastAsia="Calibri" w:hAnsi="Calibri" w:cs="Calibri"/>
                <w:sz w:val="24"/>
                <w:szCs w:val="24"/>
              </w:rPr>
              <w:t>Violet—KMC</w:t>
            </w:r>
          </w:p>
        </w:tc>
      </w:tr>
      <w:tr w:rsidR="00506B2B">
        <w:trPr>
          <w:trHeight w:val="413"/>
        </w:trPr>
        <w:tc>
          <w:tcPr>
            <w:tcW w:w="1820" w:type="dxa"/>
            <w:vAlign w:val="bottom"/>
          </w:tcPr>
          <w:p w:rsidR="00506B2B" w:rsidRDefault="00E33FE1">
            <w:pPr>
              <w:rPr>
                <w:sz w:val="20"/>
                <w:szCs w:val="20"/>
              </w:rPr>
            </w:pPr>
            <w:r>
              <w:rPr>
                <w:rFonts w:ascii="Calibri" w:eastAsia="Calibri" w:hAnsi="Calibri" w:cs="Calibri"/>
                <w:sz w:val="24"/>
                <w:szCs w:val="24"/>
              </w:rPr>
              <w:t>Jedd— KGM</w:t>
            </w:r>
          </w:p>
        </w:tc>
        <w:tc>
          <w:tcPr>
            <w:tcW w:w="2120" w:type="dxa"/>
            <w:vAlign w:val="bottom"/>
          </w:tcPr>
          <w:p w:rsidR="00506B2B" w:rsidRDefault="00E33FE1">
            <w:pPr>
              <w:ind w:left="300"/>
              <w:rPr>
                <w:sz w:val="20"/>
                <w:szCs w:val="20"/>
              </w:rPr>
            </w:pPr>
            <w:r>
              <w:rPr>
                <w:rFonts w:ascii="Calibri" w:eastAsia="Calibri" w:hAnsi="Calibri" w:cs="Calibri"/>
                <w:sz w:val="24"/>
                <w:szCs w:val="24"/>
              </w:rPr>
              <w:t>Geoge—KGM</w:t>
            </w:r>
          </w:p>
        </w:tc>
        <w:tc>
          <w:tcPr>
            <w:tcW w:w="1960" w:type="dxa"/>
            <w:vAlign w:val="bottom"/>
          </w:tcPr>
          <w:p w:rsidR="00506B2B" w:rsidRDefault="00E33FE1">
            <w:pPr>
              <w:ind w:left="340"/>
              <w:rPr>
                <w:sz w:val="20"/>
                <w:szCs w:val="20"/>
              </w:rPr>
            </w:pPr>
            <w:r>
              <w:rPr>
                <w:rFonts w:ascii="Calibri" w:eastAsia="Calibri" w:hAnsi="Calibri" w:cs="Calibri"/>
                <w:w w:val="99"/>
                <w:sz w:val="24"/>
                <w:szCs w:val="24"/>
              </w:rPr>
              <w:t>Jacqueline—2AF</w:t>
            </w:r>
          </w:p>
        </w:tc>
      </w:tr>
      <w:tr w:rsidR="00506B2B">
        <w:trPr>
          <w:trHeight w:val="413"/>
        </w:trPr>
        <w:tc>
          <w:tcPr>
            <w:tcW w:w="1820" w:type="dxa"/>
            <w:vAlign w:val="bottom"/>
          </w:tcPr>
          <w:p w:rsidR="00506B2B" w:rsidRDefault="00E33FE1">
            <w:pPr>
              <w:rPr>
                <w:sz w:val="20"/>
                <w:szCs w:val="20"/>
              </w:rPr>
            </w:pPr>
            <w:r>
              <w:rPr>
                <w:rFonts w:ascii="Calibri" w:eastAsia="Calibri" w:hAnsi="Calibri" w:cs="Calibri"/>
                <w:sz w:val="24"/>
                <w:szCs w:val="24"/>
              </w:rPr>
              <w:t>Rohan—2AF</w:t>
            </w:r>
          </w:p>
        </w:tc>
        <w:tc>
          <w:tcPr>
            <w:tcW w:w="2120" w:type="dxa"/>
            <w:vAlign w:val="bottom"/>
          </w:tcPr>
          <w:p w:rsidR="00506B2B" w:rsidRDefault="00E33FE1">
            <w:pPr>
              <w:ind w:left="300"/>
              <w:rPr>
                <w:sz w:val="20"/>
                <w:szCs w:val="20"/>
              </w:rPr>
            </w:pPr>
            <w:r>
              <w:rPr>
                <w:rFonts w:ascii="Calibri" w:eastAsia="Calibri" w:hAnsi="Calibri" w:cs="Calibri"/>
                <w:sz w:val="24"/>
                <w:szCs w:val="24"/>
              </w:rPr>
              <w:t>Chase— 1KW</w:t>
            </w:r>
          </w:p>
        </w:tc>
        <w:tc>
          <w:tcPr>
            <w:tcW w:w="1960" w:type="dxa"/>
            <w:vAlign w:val="bottom"/>
          </w:tcPr>
          <w:p w:rsidR="00506B2B" w:rsidRDefault="00E33FE1">
            <w:pPr>
              <w:ind w:left="340"/>
              <w:rPr>
                <w:sz w:val="20"/>
                <w:szCs w:val="20"/>
              </w:rPr>
            </w:pPr>
            <w:r>
              <w:rPr>
                <w:rFonts w:ascii="Calibri" w:eastAsia="Calibri" w:hAnsi="Calibri" w:cs="Calibri"/>
                <w:sz w:val="24"/>
                <w:szCs w:val="24"/>
              </w:rPr>
              <w:t>Ainslie— 2DK</w:t>
            </w:r>
          </w:p>
        </w:tc>
      </w:tr>
      <w:tr w:rsidR="00506B2B">
        <w:trPr>
          <w:trHeight w:val="413"/>
        </w:trPr>
        <w:tc>
          <w:tcPr>
            <w:tcW w:w="1820" w:type="dxa"/>
            <w:vAlign w:val="bottom"/>
          </w:tcPr>
          <w:p w:rsidR="00506B2B" w:rsidRDefault="00E33FE1">
            <w:pPr>
              <w:rPr>
                <w:sz w:val="20"/>
                <w:szCs w:val="20"/>
              </w:rPr>
            </w:pPr>
            <w:r>
              <w:rPr>
                <w:rFonts w:ascii="Calibri" w:eastAsia="Calibri" w:hAnsi="Calibri" w:cs="Calibri"/>
                <w:sz w:val="24"/>
                <w:szCs w:val="24"/>
              </w:rPr>
              <w:t>Aynalem— 2DK</w:t>
            </w:r>
          </w:p>
        </w:tc>
        <w:tc>
          <w:tcPr>
            <w:tcW w:w="2120" w:type="dxa"/>
            <w:vAlign w:val="bottom"/>
          </w:tcPr>
          <w:p w:rsidR="00506B2B" w:rsidRDefault="00E33FE1">
            <w:pPr>
              <w:ind w:left="300"/>
              <w:rPr>
                <w:sz w:val="20"/>
                <w:szCs w:val="20"/>
              </w:rPr>
            </w:pPr>
            <w:r>
              <w:rPr>
                <w:rFonts w:ascii="Calibri" w:eastAsia="Calibri" w:hAnsi="Calibri" w:cs="Calibri"/>
                <w:sz w:val="24"/>
                <w:szCs w:val="24"/>
              </w:rPr>
              <w:t>Jasmine—2DK</w:t>
            </w:r>
          </w:p>
        </w:tc>
        <w:tc>
          <w:tcPr>
            <w:tcW w:w="1960" w:type="dxa"/>
            <w:vAlign w:val="bottom"/>
          </w:tcPr>
          <w:p w:rsidR="00506B2B" w:rsidRDefault="00E33FE1">
            <w:pPr>
              <w:ind w:left="340"/>
              <w:rPr>
                <w:sz w:val="20"/>
                <w:szCs w:val="20"/>
              </w:rPr>
            </w:pPr>
            <w:r>
              <w:rPr>
                <w:rFonts w:ascii="Calibri" w:eastAsia="Calibri" w:hAnsi="Calibri" w:cs="Calibri"/>
                <w:sz w:val="24"/>
                <w:szCs w:val="24"/>
              </w:rPr>
              <w:t>Leila—2DK</w:t>
            </w:r>
          </w:p>
        </w:tc>
      </w:tr>
      <w:tr w:rsidR="00506B2B">
        <w:trPr>
          <w:trHeight w:val="413"/>
        </w:trPr>
        <w:tc>
          <w:tcPr>
            <w:tcW w:w="1820" w:type="dxa"/>
            <w:vAlign w:val="bottom"/>
          </w:tcPr>
          <w:p w:rsidR="00506B2B" w:rsidRDefault="00E33FE1">
            <w:pPr>
              <w:rPr>
                <w:sz w:val="20"/>
                <w:szCs w:val="20"/>
              </w:rPr>
            </w:pPr>
            <w:r>
              <w:rPr>
                <w:rFonts w:ascii="Calibri" w:eastAsia="Calibri" w:hAnsi="Calibri" w:cs="Calibri"/>
                <w:sz w:val="24"/>
                <w:szCs w:val="24"/>
              </w:rPr>
              <w:t>Tatam— 2SH</w:t>
            </w:r>
          </w:p>
        </w:tc>
        <w:tc>
          <w:tcPr>
            <w:tcW w:w="2120" w:type="dxa"/>
            <w:vAlign w:val="bottom"/>
          </w:tcPr>
          <w:p w:rsidR="00506B2B" w:rsidRDefault="00E33FE1">
            <w:pPr>
              <w:ind w:left="300"/>
              <w:rPr>
                <w:sz w:val="20"/>
                <w:szCs w:val="20"/>
              </w:rPr>
            </w:pPr>
            <w:r>
              <w:rPr>
                <w:rFonts w:ascii="Calibri" w:eastAsia="Calibri" w:hAnsi="Calibri" w:cs="Calibri"/>
                <w:sz w:val="24"/>
                <w:szCs w:val="24"/>
              </w:rPr>
              <w:t>Phone—2SH</w:t>
            </w:r>
          </w:p>
        </w:tc>
        <w:tc>
          <w:tcPr>
            <w:tcW w:w="1960" w:type="dxa"/>
            <w:vAlign w:val="bottom"/>
          </w:tcPr>
          <w:p w:rsidR="00506B2B" w:rsidRDefault="00E33FE1">
            <w:pPr>
              <w:ind w:left="340"/>
              <w:rPr>
                <w:sz w:val="20"/>
                <w:szCs w:val="20"/>
              </w:rPr>
            </w:pPr>
            <w:r>
              <w:rPr>
                <w:rFonts w:ascii="Calibri" w:eastAsia="Calibri" w:hAnsi="Calibri" w:cs="Calibri"/>
                <w:sz w:val="24"/>
                <w:szCs w:val="24"/>
              </w:rPr>
              <w:t>Christian—2SH</w:t>
            </w:r>
          </w:p>
        </w:tc>
      </w:tr>
      <w:tr w:rsidR="00506B2B">
        <w:trPr>
          <w:trHeight w:val="413"/>
        </w:trPr>
        <w:tc>
          <w:tcPr>
            <w:tcW w:w="1820" w:type="dxa"/>
            <w:vAlign w:val="bottom"/>
          </w:tcPr>
          <w:p w:rsidR="00506B2B" w:rsidRDefault="00E33FE1">
            <w:pPr>
              <w:rPr>
                <w:sz w:val="20"/>
                <w:szCs w:val="20"/>
              </w:rPr>
            </w:pPr>
            <w:r>
              <w:rPr>
                <w:rFonts w:ascii="Calibri" w:eastAsia="Calibri" w:hAnsi="Calibri" w:cs="Calibri"/>
                <w:sz w:val="24"/>
                <w:szCs w:val="24"/>
              </w:rPr>
              <w:t>Victoria—2SH</w:t>
            </w:r>
          </w:p>
        </w:tc>
        <w:tc>
          <w:tcPr>
            <w:tcW w:w="2120" w:type="dxa"/>
            <w:vAlign w:val="bottom"/>
          </w:tcPr>
          <w:p w:rsidR="00506B2B" w:rsidRDefault="00E33FE1">
            <w:pPr>
              <w:ind w:left="300"/>
              <w:rPr>
                <w:sz w:val="20"/>
                <w:szCs w:val="20"/>
              </w:rPr>
            </w:pPr>
            <w:r>
              <w:rPr>
                <w:rFonts w:ascii="Calibri" w:eastAsia="Calibri" w:hAnsi="Calibri" w:cs="Calibri"/>
                <w:sz w:val="24"/>
                <w:szCs w:val="24"/>
              </w:rPr>
              <w:t>Emma— 1HD</w:t>
            </w:r>
          </w:p>
        </w:tc>
        <w:tc>
          <w:tcPr>
            <w:tcW w:w="1960" w:type="dxa"/>
            <w:vAlign w:val="bottom"/>
          </w:tcPr>
          <w:p w:rsidR="00506B2B" w:rsidRDefault="00E33FE1">
            <w:pPr>
              <w:ind w:left="340"/>
              <w:rPr>
                <w:sz w:val="20"/>
                <w:szCs w:val="20"/>
              </w:rPr>
            </w:pPr>
            <w:r>
              <w:rPr>
                <w:rFonts w:ascii="Calibri" w:eastAsia="Calibri" w:hAnsi="Calibri" w:cs="Calibri"/>
                <w:sz w:val="24"/>
                <w:szCs w:val="24"/>
              </w:rPr>
              <w:t>Madison—2MO</w:t>
            </w:r>
          </w:p>
        </w:tc>
      </w:tr>
      <w:tr w:rsidR="00506B2B">
        <w:trPr>
          <w:trHeight w:val="413"/>
        </w:trPr>
        <w:tc>
          <w:tcPr>
            <w:tcW w:w="1820" w:type="dxa"/>
            <w:vAlign w:val="bottom"/>
          </w:tcPr>
          <w:p w:rsidR="00506B2B" w:rsidRDefault="00E33FE1">
            <w:pPr>
              <w:rPr>
                <w:sz w:val="20"/>
                <w:szCs w:val="20"/>
              </w:rPr>
            </w:pPr>
            <w:r>
              <w:rPr>
                <w:rFonts w:ascii="Calibri" w:eastAsia="Calibri" w:hAnsi="Calibri" w:cs="Calibri"/>
                <w:sz w:val="24"/>
                <w:szCs w:val="24"/>
              </w:rPr>
              <w:t>Ralph—KKA</w:t>
            </w:r>
          </w:p>
        </w:tc>
        <w:tc>
          <w:tcPr>
            <w:tcW w:w="2120" w:type="dxa"/>
            <w:vAlign w:val="bottom"/>
          </w:tcPr>
          <w:p w:rsidR="00506B2B" w:rsidRDefault="00E33FE1">
            <w:pPr>
              <w:ind w:left="300"/>
              <w:rPr>
                <w:sz w:val="20"/>
                <w:szCs w:val="20"/>
              </w:rPr>
            </w:pPr>
            <w:r>
              <w:rPr>
                <w:rFonts w:ascii="Calibri" w:eastAsia="Calibri" w:hAnsi="Calibri" w:cs="Calibri"/>
                <w:sz w:val="24"/>
                <w:szCs w:val="24"/>
              </w:rPr>
              <w:t>Gurfateh—KKA</w:t>
            </w:r>
          </w:p>
        </w:tc>
        <w:tc>
          <w:tcPr>
            <w:tcW w:w="1960" w:type="dxa"/>
            <w:vAlign w:val="bottom"/>
          </w:tcPr>
          <w:p w:rsidR="00506B2B" w:rsidRDefault="00E33FE1">
            <w:pPr>
              <w:ind w:left="340"/>
              <w:rPr>
                <w:sz w:val="20"/>
                <w:szCs w:val="20"/>
              </w:rPr>
            </w:pPr>
            <w:r>
              <w:rPr>
                <w:rFonts w:ascii="Calibri" w:eastAsia="Calibri" w:hAnsi="Calibri" w:cs="Calibri"/>
                <w:sz w:val="24"/>
                <w:szCs w:val="24"/>
              </w:rPr>
              <w:t>Emma—1AS</w:t>
            </w:r>
          </w:p>
        </w:tc>
      </w:tr>
    </w:tbl>
    <w:p w:rsidR="00506B2B" w:rsidRDefault="00506B2B">
      <w:pPr>
        <w:spacing w:line="200" w:lineRule="exact"/>
        <w:rPr>
          <w:sz w:val="20"/>
          <w:szCs w:val="20"/>
        </w:rPr>
      </w:pPr>
    </w:p>
    <w:p w:rsidR="00506B2B" w:rsidRDefault="00506B2B">
      <w:pPr>
        <w:spacing w:line="312" w:lineRule="exact"/>
        <w:rPr>
          <w:sz w:val="20"/>
          <w:szCs w:val="20"/>
        </w:rPr>
      </w:pPr>
    </w:p>
    <w:p w:rsidR="00506B2B" w:rsidRDefault="00E33FE1">
      <w:pPr>
        <w:ind w:left="3200"/>
        <w:rPr>
          <w:sz w:val="20"/>
          <w:szCs w:val="20"/>
        </w:rPr>
      </w:pPr>
      <w:r>
        <w:rPr>
          <w:rFonts w:ascii="Jokerman" w:eastAsia="Jokerman" w:hAnsi="Jokerman" w:cs="Jokerman"/>
          <w:b/>
          <w:bCs/>
          <w:i/>
          <w:iCs/>
          <w:color w:val="FF0000"/>
          <w:sz w:val="24"/>
          <w:szCs w:val="24"/>
        </w:rPr>
        <w:t xml:space="preserve">RESPECT </w:t>
      </w:r>
      <w:r>
        <w:rPr>
          <w:rFonts w:ascii="Franklin Gothic Book" w:eastAsia="Franklin Gothic Book" w:hAnsi="Franklin Gothic Book" w:cs="Franklin Gothic Book"/>
          <w:color w:val="FF0000"/>
          <w:sz w:val="24"/>
          <w:szCs w:val="24"/>
        </w:rPr>
        <w:t>–</w:t>
      </w:r>
      <w:r>
        <w:rPr>
          <w:rFonts w:ascii="Jokerman" w:eastAsia="Jokerman" w:hAnsi="Jokerman" w:cs="Jokerman"/>
          <w:b/>
          <w:bCs/>
          <w:i/>
          <w:iCs/>
          <w:color w:val="FF0000"/>
          <w:sz w:val="24"/>
          <w:szCs w:val="24"/>
        </w:rPr>
        <w:t xml:space="preserve"> </w:t>
      </w:r>
      <w:r>
        <w:rPr>
          <w:rFonts w:ascii="Calibri" w:eastAsia="Calibri" w:hAnsi="Calibri" w:cs="Calibri"/>
          <w:color w:val="FF0000"/>
          <w:sz w:val="24"/>
          <w:szCs w:val="24"/>
        </w:rPr>
        <w:t>having respect for self, others and their property</w:t>
      </w:r>
    </w:p>
    <w:p w:rsidR="00506B2B" w:rsidRDefault="00506B2B">
      <w:pPr>
        <w:spacing w:line="140" w:lineRule="exact"/>
        <w:rPr>
          <w:sz w:val="20"/>
          <w:szCs w:val="20"/>
        </w:rPr>
      </w:pPr>
    </w:p>
    <w:tbl>
      <w:tblPr>
        <w:tblW w:w="0" w:type="auto"/>
        <w:tblInd w:w="3200" w:type="dxa"/>
        <w:tblLayout w:type="fixed"/>
        <w:tblCellMar>
          <w:left w:w="0" w:type="dxa"/>
          <w:right w:w="0" w:type="dxa"/>
        </w:tblCellMar>
        <w:tblLook w:val="04A0" w:firstRow="1" w:lastRow="0" w:firstColumn="1" w:lastColumn="0" w:noHBand="0" w:noVBand="1"/>
      </w:tblPr>
      <w:tblGrid>
        <w:gridCol w:w="1740"/>
        <w:gridCol w:w="2060"/>
        <w:gridCol w:w="1880"/>
      </w:tblGrid>
      <w:tr w:rsidR="00506B2B">
        <w:trPr>
          <w:trHeight w:val="293"/>
        </w:trPr>
        <w:tc>
          <w:tcPr>
            <w:tcW w:w="1740" w:type="dxa"/>
            <w:vAlign w:val="bottom"/>
          </w:tcPr>
          <w:p w:rsidR="00506B2B" w:rsidRDefault="00E33FE1">
            <w:pPr>
              <w:rPr>
                <w:sz w:val="20"/>
                <w:szCs w:val="20"/>
              </w:rPr>
            </w:pPr>
            <w:r>
              <w:rPr>
                <w:rFonts w:ascii="Calibri" w:eastAsia="Calibri" w:hAnsi="Calibri" w:cs="Calibri"/>
                <w:sz w:val="24"/>
                <w:szCs w:val="24"/>
              </w:rPr>
              <w:t>An—KFD</w:t>
            </w:r>
          </w:p>
        </w:tc>
        <w:tc>
          <w:tcPr>
            <w:tcW w:w="2060" w:type="dxa"/>
            <w:vAlign w:val="bottom"/>
          </w:tcPr>
          <w:p w:rsidR="00506B2B" w:rsidRDefault="00E33FE1">
            <w:pPr>
              <w:ind w:left="380"/>
              <w:rPr>
                <w:sz w:val="20"/>
                <w:szCs w:val="20"/>
              </w:rPr>
            </w:pPr>
            <w:r>
              <w:rPr>
                <w:rFonts w:ascii="Calibri" w:eastAsia="Calibri" w:hAnsi="Calibri" w:cs="Calibri"/>
                <w:sz w:val="24"/>
                <w:szCs w:val="24"/>
              </w:rPr>
              <w:t>Eric— KGS</w:t>
            </w:r>
          </w:p>
        </w:tc>
        <w:tc>
          <w:tcPr>
            <w:tcW w:w="1880" w:type="dxa"/>
            <w:vAlign w:val="bottom"/>
          </w:tcPr>
          <w:p w:rsidR="00506B2B" w:rsidRDefault="00E33FE1">
            <w:pPr>
              <w:ind w:left="480"/>
              <w:rPr>
                <w:sz w:val="20"/>
                <w:szCs w:val="20"/>
              </w:rPr>
            </w:pPr>
            <w:r>
              <w:rPr>
                <w:rFonts w:ascii="Calibri" w:eastAsia="Calibri" w:hAnsi="Calibri" w:cs="Calibri"/>
                <w:w w:val="99"/>
                <w:sz w:val="24"/>
                <w:szCs w:val="24"/>
              </w:rPr>
              <w:t>Amirali—KGM</w:t>
            </w:r>
          </w:p>
        </w:tc>
      </w:tr>
      <w:tr w:rsidR="00506B2B">
        <w:trPr>
          <w:trHeight w:val="413"/>
        </w:trPr>
        <w:tc>
          <w:tcPr>
            <w:tcW w:w="1740" w:type="dxa"/>
            <w:vAlign w:val="bottom"/>
          </w:tcPr>
          <w:p w:rsidR="00506B2B" w:rsidRDefault="00E33FE1">
            <w:pPr>
              <w:rPr>
                <w:sz w:val="20"/>
                <w:szCs w:val="20"/>
              </w:rPr>
            </w:pPr>
            <w:r>
              <w:rPr>
                <w:rFonts w:ascii="Calibri" w:eastAsia="Calibri" w:hAnsi="Calibri" w:cs="Calibri"/>
                <w:sz w:val="24"/>
                <w:szCs w:val="24"/>
              </w:rPr>
              <w:t>Ayush—2Af</w:t>
            </w:r>
          </w:p>
        </w:tc>
        <w:tc>
          <w:tcPr>
            <w:tcW w:w="2060" w:type="dxa"/>
            <w:vAlign w:val="bottom"/>
          </w:tcPr>
          <w:p w:rsidR="00506B2B" w:rsidRDefault="00E33FE1">
            <w:pPr>
              <w:ind w:left="380"/>
              <w:rPr>
                <w:sz w:val="20"/>
                <w:szCs w:val="20"/>
              </w:rPr>
            </w:pPr>
            <w:r>
              <w:rPr>
                <w:rFonts w:ascii="Calibri" w:eastAsia="Calibri" w:hAnsi="Calibri" w:cs="Calibri"/>
                <w:sz w:val="24"/>
                <w:szCs w:val="24"/>
              </w:rPr>
              <w:t>Violet—2AF</w:t>
            </w:r>
          </w:p>
        </w:tc>
        <w:tc>
          <w:tcPr>
            <w:tcW w:w="1880" w:type="dxa"/>
            <w:vAlign w:val="bottom"/>
          </w:tcPr>
          <w:p w:rsidR="00506B2B" w:rsidRDefault="00E33FE1">
            <w:pPr>
              <w:ind w:left="480"/>
              <w:rPr>
                <w:sz w:val="20"/>
                <w:szCs w:val="20"/>
              </w:rPr>
            </w:pPr>
            <w:r>
              <w:rPr>
                <w:rFonts w:ascii="Calibri" w:eastAsia="Calibri" w:hAnsi="Calibri" w:cs="Calibri"/>
                <w:sz w:val="24"/>
                <w:szCs w:val="24"/>
              </w:rPr>
              <w:t>Matea—1DE</w:t>
            </w:r>
          </w:p>
        </w:tc>
      </w:tr>
      <w:tr w:rsidR="00506B2B">
        <w:trPr>
          <w:trHeight w:val="413"/>
        </w:trPr>
        <w:tc>
          <w:tcPr>
            <w:tcW w:w="1740" w:type="dxa"/>
            <w:vAlign w:val="bottom"/>
          </w:tcPr>
          <w:p w:rsidR="00506B2B" w:rsidRDefault="00E33FE1">
            <w:pPr>
              <w:rPr>
                <w:sz w:val="20"/>
                <w:szCs w:val="20"/>
              </w:rPr>
            </w:pPr>
            <w:r>
              <w:rPr>
                <w:rFonts w:ascii="Calibri" w:eastAsia="Calibri" w:hAnsi="Calibri" w:cs="Calibri"/>
                <w:sz w:val="24"/>
                <w:szCs w:val="24"/>
              </w:rPr>
              <w:t>Lachlan—2DK</w:t>
            </w:r>
          </w:p>
        </w:tc>
        <w:tc>
          <w:tcPr>
            <w:tcW w:w="2060" w:type="dxa"/>
            <w:vAlign w:val="bottom"/>
          </w:tcPr>
          <w:p w:rsidR="00506B2B" w:rsidRDefault="00E33FE1">
            <w:pPr>
              <w:ind w:left="380"/>
              <w:rPr>
                <w:sz w:val="20"/>
                <w:szCs w:val="20"/>
              </w:rPr>
            </w:pPr>
            <w:r>
              <w:rPr>
                <w:rFonts w:ascii="Calibri" w:eastAsia="Calibri" w:hAnsi="Calibri" w:cs="Calibri"/>
                <w:sz w:val="24"/>
                <w:szCs w:val="24"/>
              </w:rPr>
              <w:t>Grace—KKA</w:t>
            </w:r>
          </w:p>
        </w:tc>
        <w:tc>
          <w:tcPr>
            <w:tcW w:w="1880" w:type="dxa"/>
            <w:vAlign w:val="bottom"/>
          </w:tcPr>
          <w:p w:rsidR="00506B2B" w:rsidRDefault="00E33FE1">
            <w:pPr>
              <w:ind w:left="480"/>
              <w:rPr>
                <w:sz w:val="20"/>
                <w:szCs w:val="20"/>
              </w:rPr>
            </w:pPr>
            <w:r>
              <w:rPr>
                <w:rFonts w:ascii="Calibri" w:eastAsia="Calibri" w:hAnsi="Calibri" w:cs="Calibri"/>
                <w:sz w:val="24"/>
                <w:szCs w:val="24"/>
              </w:rPr>
              <w:t>Biar—1AS</w:t>
            </w:r>
          </w:p>
        </w:tc>
      </w:tr>
    </w:tbl>
    <w:p w:rsidR="00506B2B" w:rsidRDefault="00506B2B">
      <w:pPr>
        <w:spacing w:line="200" w:lineRule="exact"/>
        <w:rPr>
          <w:sz w:val="20"/>
          <w:szCs w:val="20"/>
        </w:rPr>
      </w:pPr>
    </w:p>
    <w:p w:rsidR="00506B2B" w:rsidRDefault="00506B2B">
      <w:pPr>
        <w:spacing w:line="384" w:lineRule="exact"/>
        <w:rPr>
          <w:sz w:val="20"/>
          <w:szCs w:val="20"/>
        </w:rPr>
      </w:pPr>
    </w:p>
    <w:p w:rsidR="00506B2B" w:rsidRDefault="00E33FE1">
      <w:pPr>
        <w:ind w:left="3200"/>
        <w:rPr>
          <w:sz w:val="20"/>
          <w:szCs w:val="20"/>
        </w:rPr>
      </w:pPr>
      <w:r>
        <w:rPr>
          <w:rFonts w:ascii="Jokerman" w:eastAsia="Jokerman" w:hAnsi="Jokerman" w:cs="Jokerman"/>
          <w:b/>
          <w:bCs/>
          <w:i/>
          <w:iCs/>
          <w:color w:val="800080"/>
          <w:sz w:val="24"/>
          <w:szCs w:val="24"/>
        </w:rPr>
        <w:t xml:space="preserve">INTEGRITY </w:t>
      </w:r>
      <w:r>
        <w:rPr>
          <w:rFonts w:ascii="Franklin Gothic Book" w:eastAsia="Franklin Gothic Book" w:hAnsi="Franklin Gothic Book" w:cs="Franklin Gothic Book"/>
          <w:color w:val="800080"/>
          <w:sz w:val="24"/>
          <w:szCs w:val="24"/>
        </w:rPr>
        <w:t>–</w:t>
      </w:r>
      <w:r>
        <w:rPr>
          <w:rFonts w:ascii="Jokerman" w:eastAsia="Jokerman" w:hAnsi="Jokerman" w:cs="Jokerman"/>
          <w:b/>
          <w:bCs/>
          <w:i/>
          <w:iCs/>
          <w:color w:val="800080"/>
          <w:sz w:val="24"/>
          <w:szCs w:val="24"/>
        </w:rPr>
        <w:t xml:space="preserve"> </w:t>
      </w:r>
      <w:r>
        <w:rPr>
          <w:rFonts w:ascii="Calibri" w:eastAsia="Calibri" w:hAnsi="Calibri" w:cs="Calibri"/>
          <w:color w:val="800080"/>
          <w:sz w:val="24"/>
          <w:szCs w:val="24"/>
        </w:rPr>
        <w:t>being honest, fair, responsible and loyal</w:t>
      </w:r>
    </w:p>
    <w:p w:rsidR="00506B2B" w:rsidRDefault="00506B2B">
      <w:pPr>
        <w:spacing w:line="140" w:lineRule="exact"/>
        <w:rPr>
          <w:sz w:val="20"/>
          <w:szCs w:val="20"/>
        </w:rPr>
      </w:pPr>
    </w:p>
    <w:p w:rsidR="00506B2B" w:rsidRDefault="00E33FE1">
      <w:pPr>
        <w:ind w:left="3200"/>
        <w:rPr>
          <w:sz w:val="20"/>
          <w:szCs w:val="20"/>
        </w:rPr>
      </w:pPr>
      <w:r>
        <w:rPr>
          <w:rFonts w:ascii="Calibri" w:eastAsia="Calibri" w:hAnsi="Calibri" w:cs="Calibri"/>
          <w:i/>
          <w:iCs/>
          <w:sz w:val="24"/>
          <w:szCs w:val="24"/>
        </w:rPr>
        <w:t>Jason—1DE</w:t>
      </w:r>
    </w:p>
    <w:p w:rsidR="00506B2B" w:rsidRDefault="00506B2B">
      <w:pPr>
        <w:spacing w:line="200" w:lineRule="exact"/>
        <w:rPr>
          <w:sz w:val="20"/>
          <w:szCs w:val="20"/>
        </w:rPr>
      </w:pPr>
    </w:p>
    <w:p w:rsidR="00506B2B" w:rsidRDefault="00506B2B">
      <w:pPr>
        <w:spacing w:line="291" w:lineRule="exact"/>
        <w:rPr>
          <w:sz w:val="20"/>
          <w:szCs w:val="20"/>
        </w:rPr>
      </w:pPr>
    </w:p>
    <w:p w:rsidR="00506B2B" w:rsidRDefault="00E33FE1">
      <w:pPr>
        <w:ind w:left="3200"/>
        <w:rPr>
          <w:sz w:val="20"/>
          <w:szCs w:val="20"/>
        </w:rPr>
      </w:pPr>
      <w:r>
        <w:rPr>
          <w:rFonts w:ascii="Jokerman" w:eastAsia="Jokerman" w:hAnsi="Jokerman" w:cs="Jokerman"/>
          <w:b/>
          <w:bCs/>
          <w:i/>
          <w:iCs/>
          <w:color w:val="00B050"/>
          <w:sz w:val="24"/>
          <w:szCs w:val="24"/>
        </w:rPr>
        <w:t xml:space="preserve">DETERMINATION </w:t>
      </w:r>
      <w:r>
        <w:rPr>
          <w:rFonts w:ascii="Jokerman" w:eastAsia="Jokerman" w:hAnsi="Jokerman" w:cs="Jokerman"/>
          <w:b/>
          <w:bCs/>
          <w:color w:val="00B050"/>
          <w:sz w:val="24"/>
          <w:szCs w:val="24"/>
        </w:rPr>
        <w:t>-</w:t>
      </w:r>
      <w:r>
        <w:rPr>
          <w:rFonts w:ascii="Jokerman" w:eastAsia="Jokerman" w:hAnsi="Jokerman" w:cs="Jokerman"/>
          <w:b/>
          <w:bCs/>
          <w:i/>
          <w:iCs/>
          <w:color w:val="00B050"/>
          <w:sz w:val="24"/>
          <w:szCs w:val="24"/>
        </w:rPr>
        <w:t xml:space="preserve"> </w:t>
      </w:r>
      <w:r>
        <w:rPr>
          <w:rFonts w:ascii="Calibri" w:eastAsia="Calibri" w:hAnsi="Calibri" w:cs="Calibri"/>
          <w:color w:val="00B050"/>
          <w:sz w:val="24"/>
          <w:szCs w:val="24"/>
        </w:rPr>
        <w:t>being persistent and resilient</w:t>
      </w:r>
    </w:p>
    <w:p w:rsidR="00506B2B" w:rsidRDefault="00506B2B">
      <w:pPr>
        <w:spacing w:line="142" w:lineRule="exact"/>
        <w:rPr>
          <w:sz w:val="20"/>
          <w:szCs w:val="20"/>
        </w:rPr>
      </w:pPr>
    </w:p>
    <w:p w:rsidR="00506B2B" w:rsidRDefault="00E33FE1">
      <w:pPr>
        <w:tabs>
          <w:tab w:val="left" w:pos="5300"/>
          <w:tab w:val="left" w:pos="7460"/>
        </w:tabs>
        <w:ind w:left="3200"/>
        <w:rPr>
          <w:sz w:val="20"/>
          <w:szCs w:val="20"/>
        </w:rPr>
      </w:pPr>
      <w:r>
        <w:rPr>
          <w:rFonts w:ascii="Calibri" w:eastAsia="Calibri" w:hAnsi="Calibri" w:cs="Calibri"/>
          <w:sz w:val="24"/>
          <w:szCs w:val="24"/>
        </w:rPr>
        <w:t>Yashvir - KFD</w:t>
      </w:r>
      <w:r>
        <w:rPr>
          <w:sz w:val="20"/>
          <w:szCs w:val="20"/>
        </w:rPr>
        <w:tab/>
      </w:r>
      <w:r>
        <w:rPr>
          <w:rFonts w:ascii="Calibri" w:eastAsia="Calibri" w:hAnsi="Calibri" w:cs="Calibri"/>
          <w:sz w:val="24"/>
          <w:szCs w:val="24"/>
        </w:rPr>
        <w:t>Hannah—KGS</w:t>
      </w:r>
      <w:r>
        <w:rPr>
          <w:sz w:val="20"/>
          <w:szCs w:val="20"/>
        </w:rPr>
        <w:tab/>
      </w:r>
      <w:r>
        <w:rPr>
          <w:rFonts w:ascii="Calibri" w:eastAsia="Calibri" w:hAnsi="Calibri" w:cs="Calibri"/>
          <w:sz w:val="24"/>
          <w:szCs w:val="24"/>
        </w:rPr>
        <w:t>Sera—KMC</w:t>
      </w:r>
    </w:p>
    <w:p w:rsidR="00506B2B" w:rsidRDefault="00506B2B">
      <w:pPr>
        <w:spacing w:line="120" w:lineRule="exact"/>
        <w:rPr>
          <w:sz w:val="20"/>
          <w:szCs w:val="20"/>
        </w:rPr>
      </w:pPr>
    </w:p>
    <w:p w:rsidR="00506B2B" w:rsidRDefault="00E33FE1">
      <w:pPr>
        <w:tabs>
          <w:tab w:val="left" w:pos="5300"/>
          <w:tab w:val="left" w:pos="7460"/>
        </w:tabs>
        <w:ind w:left="3200"/>
        <w:rPr>
          <w:sz w:val="20"/>
          <w:szCs w:val="20"/>
        </w:rPr>
      </w:pPr>
      <w:r>
        <w:rPr>
          <w:rFonts w:ascii="Calibri" w:eastAsia="Calibri" w:hAnsi="Calibri" w:cs="Calibri"/>
          <w:sz w:val="24"/>
          <w:szCs w:val="24"/>
        </w:rPr>
        <w:t>Thomas—2AF</w:t>
      </w:r>
      <w:r>
        <w:rPr>
          <w:sz w:val="20"/>
          <w:szCs w:val="20"/>
        </w:rPr>
        <w:tab/>
      </w:r>
      <w:r>
        <w:rPr>
          <w:rFonts w:ascii="Calibri" w:eastAsia="Calibri" w:hAnsi="Calibri" w:cs="Calibri"/>
          <w:sz w:val="24"/>
          <w:szCs w:val="24"/>
        </w:rPr>
        <w:t>Anne—2AF</w:t>
      </w:r>
      <w:r>
        <w:rPr>
          <w:sz w:val="20"/>
          <w:szCs w:val="20"/>
        </w:rPr>
        <w:tab/>
      </w:r>
      <w:r>
        <w:rPr>
          <w:rFonts w:ascii="Calibri" w:eastAsia="Calibri" w:hAnsi="Calibri" w:cs="Calibri"/>
          <w:sz w:val="24"/>
          <w:szCs w:val="24"/>
        </w:rPr>
        <w:t>Jasmine—2DK</w:t>
      </w:r>
    </w:p>
    <w:p w:rsidR="00506B2B" w:rsidRDefault="00506B2B">
      <w:pPr>
        <w:spacing w:line="120" w:lineRule="exact"/>
        <w:rPr>
          <w:sz w:val="20"/>
          <w:szCs w:val="20"/>
        </w:rPr>
      </w:pPr>
    </w:p>
    <w:p w:rsidR="00506B2B" w:rsidRDefault="00E33FE1">
      <w:pPr>
        <w:tabs>
          <w:tab w:val="left" w:pos="5300"/>
          <w:tab w:val="left" w:pos="7460"/>
        </w:tabs>
        <w:ind w:left="3200"/>
        <w:rPr>
          <w:sz w:val="20"/>
          <w:szCs w:val="20"/>
        </w:rPr>
      </w:pPr>
      <w:r>
        <w:rPr>
          <w:rFonts w:ascii="Calibri" w:eastAsia="Calibri" w:hAnsi="Calibri" w:cs="Calibri"/>
          <w:sz w:val="24"/>
          <w:szCs w:val="24"/>
        </w:rPr>
        <w:t>Elliott—2SH</w:t>
      </w:r>
      <w:r>
        <w:rPr>
          <w:sz w:val="20"/>
          <w:szCs w:val="20"/>
        </w:rPr>
        <w:tab/>
      </w:r>
      <w:r>
        <w:rPr>
          <w:rFonts w:ascii="Calibri" w:eastAsia="Calibri" w:hAnsi="Calibri" w:cs="Calibri"/>
          <w:sz w:val="24"/>
          <w:szCs w:val="24"/>
        </w:rPr>
        <w:t>Choden—1HD</w:t>
      </w:r>
      <w:r>
        <w:rPr>
          <w:sz w:val="20"/>
          <w:szCs w:val="20"/>
        </w:rPr>
        <w:tab/>
      </w:r>
      <w:r>
        <w:rPr>
          <w:rFonts w:ascii="Calibri" w:eastAsia="Calibri" w:hAnsi="Calibri" w:cs="Calibri"/>
          <w:sz w:val="24"/>
          <w:szCs w:val="24"/>
        </w:rPr>
        <w:t>Jaxon—2MO</w:t>
      </w:r>
    </w:p>
    <w:p w:rsidR="00506B2B" w:rsidRDefault="00506B2B">
      <w:pPr>
        <w:spacing w:line="120" w:lineRule="exact"/>
        <w:rPr>
          <w:sz w:val="20"/>
          <w:szCs w:val="20"/>
        </w:rPr>
      </w:pPr>
    </w:p>
    <w:p w:rsidR="00506B2B" w:rsidRDefault="00E33FE1">
      <w:pPr>
        <w:ind w:left="3200"/>
        <w:rPr>
          <w:sz w:val="20"/>
          <w:szCs w:val="20"/>
        </w:rPr>
      </w:pPr>
      <w:r>
        <w:rPr>
          <w:rFonts w:ascii="Calibri" w:eastAsia="Calibri" w:hAnsi="Calibri" w:cs="Calibri"/>
          <w:sz w:val="24"/>
          <w:szCs w:val="24"/>
        </w:rPr>
        <w:t>Julian—2MO</w:t>
      </w:r>
    </w:p>
    <w:p w:rsidR="00506B2B" w:rsidRDefault="00506B2B">
      <w:pPr>
        <w:spacing w:line="200" w:lineRule="exact"/>
        <w:rPr>
          <w:sz w:val="20"/>
          <w:szCs w:val="20"/>
        </w:rPr>
      </w:pPr>
    </w:p>
    <w:p w:rsidR="00506B2B" w:rsidRDefault="00506B2B">
      <w:pPr>
        <w:spacing w:line="322" w:lineRule="exact"/>
        <w:rPr>
          <w:sz w:val="20"/>
          <w:szCs w:val="20"/>
        </w:rPr>
      </w:pPr>
    </w:p>
    <w:p w:rsidR="00506B2B" w:rsidRDefault="00E33FE1">
      <w:pPr>
        <w:spacing w:line="220" w:lineRule="auto"/>
        <w:ind w:left="3200" w:right="120"/>
        <w:rPr>
          <w:sz w:val="20"/>
          <w:szCs w:val="20"/>
        </w:rPr>
      </w:pPr>
      <w:r>
        <w:rPr>
          <w:rFonts w:ascii="Jokerman" w:eastAsia="Jokerman" w:hAnsi="Jokerman" w:cs="Jokerman"/>
          <w:b/>
          <w:bCs/>
          <w:i/>
          <w:iCs/>
          <w:color w:val="00B0F0"/>
          <w:sz w:val="24"/>
          <w:szCs w:val="24"/>
        </w:rPr>
        <w:t xml:space="preserve">EMPATHY </w:t>
      </w:r>
      <w:r>
        <w:rPr>
          <w:rFonts w:ascii="Franklin Gothic Book" w:eastAsia="Franklin Gothic Book" w:hAnsi="Franklin Gothic Book" w:cs="Franklin Gothic Book"/>
          <w:b/>
          <w:bCs/>
          <w:color w:val="00B0F0"/>
          <w:sz w:val="24"/>
          <w:szCs w:val="24"/>
        </w:rPr>
        <w:t>-</w:t>
      </w:r>
      <w:r>
        <w:rPr>
          <w:rFonts w:ascii="Jokerman" w:eastAsia="Jokerman" w:hAnsi="Jokerman" w:cs="Jokerman"/>
          <w:b/>
          <w:bCs/>
          <w:i/>
          <w:iCs/>
          <w:color w:val="00B0F0"/>
          <w:sz w:val="24"/>
          <w:szCs w:val="24"/>
        </w:rPr>
        <w:t xml:space="preserve"> </w:t>
      </w:r>
      <w:r>
        <w:rPr>
          <w:rFonts w:ascii="Calibri" w:eastAsia="Calibri" w:hAnsi="Calibri" w:cs="Calibri"/>
          <w:color w:val="00B0F0"/>
          <w:sz w:val="24"/>
          <w:szCs w:val="24"/>
        </w:rPr>
        <w:t>understanding and supporting others regardless of our</w:t>
      </w:r>
      <w:r>
        <w:rPr>
          <w:rFonts w:ascii="Jokerman" w:eastAsia="Jokerman" w:hAnsi="Jokerman" w:cs="Jokerman"/>
          <w:b/>
          <w:bCs/>
          <w:i/>
          <w:iCs/>
          <w:color w:val="00B0F0"/>
          <w:sz w:val="24"/>
          <w:szCs w:val="24"/>
        </w:rPr>
        <w:t xml:space="preserve"> </w:t>
      </w:r>
      <w:r>
        <w:rPr>
          <w:rFonts w:ascii="Calibri" w:eastAsia="Calibri" w:hAnsi="Calibri" w:cs="Calibri"/>
          <w:color w:val="00B0F0"/>
          <w:sz w:val="24"/>
          <w:szCs w:val="24"/>
        </w:rPr>
        <w:t>differences</w:t>
      </w:r>
    </w:p>
    <w:p w:rsidR="00506B2B" w:rsidRDefault="00506B2B">
      <w:pPr>
        <w:spacing w:line="121" w:lineRule="exact"/>
        <w:rPr>
          <w:sz w:val="20"/>
          <w:szCs w:val="20"/>
        </w:rPr>
      </w:pPr>
    </w:p>
    <w:p w:rsidR="00506B2B" w:rsidRDefault="00E33FE1">
      <w:pPr>
        <w:ind w:left="3200"/>
        <w:rPr>
          <w:sz w:val="20"/>
          <w:szCs w:val="20"/>
        </w:rPr>
      </w:pPr>
      <w:r>
        <w:rPr>
          <w:rFonts w:ascii="Calibri" w:eastAsia="Calibri" w:hAnsi="Calibri" w:cs="Calibri"/>
          <w:i/>
          <w:iCs/>
          <w:sz w:val="24"/>
          <w:szCs w:val="24"/>
        </w:rPr>
        <w:t>Meer—KGM</w:t>
      </w:r>
    </w:p>
    <w:p w:rsidR="00506B2B" w:rsidRDefault="00506B2B">
      <w:pPr>
        <w:spacing w:line="12" w:lineRule="exact"/>
        <w:rPr>
          <w:sz w:val="20"/>
          <w:szCs w:val="20"/>
        </w:rPr>
      </w:pPr>
    </w:p>
    <w:p w:rsidR="00506B2B" w:rsidRDefault="00E33FE1">
      <w:pPr>
        <w:rPr>
          <w:sz w:val="20"/>
          <w:szCs w:val="20"/>
        </w:rPr>
      </w:pPr>
      <w:r>
        <w:rPr>
          <w:rFonts w:ascii="Calibri" w:eastAsia="Calibri" w:hAnsi="Calibri" w:cs="Calibri"/>
          <w:color w:val="478F8F"/>
          <w:sz w:val="24"/>
          <w:szCs w:val="24"/>
        </w:rPr>
        <w:t>6</w:t>
      </w:r>
    </w:p>
    <w:p w:rsidR="00506B2B" w:rsidRDefault="00506B2B">
      <w:pPr>
        <w:sectPr w:rsidR="00506B2B">
          <w:pgSz w:w="12240" w:h="15840"/>
          <w:pgMar w:top="1440" w:right="820" w:bottom="554" w:left="1360" w:header="0" w:footer="0" w:gutter="0"/>
          <w:cols w:space="720" w:equalWidth="0">
            <w:col w:w="10060"/>
          </w:cols>
        </w:sectPr>
      </w:pPr>
    </w:p>
    <w:p w:rsidR="00506B2B" w:rsidRDefault="00506B2B">
      <w:pPr>
        <w:spacing w:line="10" w:lineRule="exact"/>
        <w:rPr>
          <w:sz w:val="20"/>
          <w:szCs w:val="20"/>
        </w:rPr>
      </w:pPr>
    </w:p>
    <w:p w:rsidR="00506B2B" w:rsidRDefault="00E33FE1">
      <w:pPr>
        <w:ind w:left="780"/>
        <w:rPr>
          <w:sz w:val="20"/>
          <w:szCs w:val="20"/>
        </w:rPr>
      </w:pPr>
      <w:r>
        <w:rPr>
          <w:rFonts w:ascii="Georgia" w:eastAsia="Georgia" w:hAnsi="Georgia" w:cs="Georgia"/>
          <w:color w:val="5CB8B8"/>
          <w:sz w:val="44"/>
          <w:szCs w:val="44"/>
        </w:rPr>
        <w:t>DEFENCE NEWS</w:t>
      </w:r>
    </w:p>
    <w:p w:rsidR="00506B2B" w:rsidRDefault="00506B2B">
      <w:pPr>
        <w:spacing w:line="292" w:lineRule="exact"/>
        <w:rPr>
          <w:sz w:val="20"/>
          <w:szCs w:val="20"/>
        </w:rPr>
      </w:pPr>
    </w:p>
    <w:p w:rsidR="00506B2B" w:rsidRDefault="00E33FE1">
      <w:pPr>
        <w:rPr>
          <w:sz w:val="20"/>
          <w:szCs w:val="20"/>
        </w:rPr>
      </w:pPr>
      <w:r>
        <w:rPr>
          <w:rFonts w:ascii="Calibri" w:eastAsia="Calibri" w:hAnsi="Calibri" w:cs="Calibri"/>
          <w:b/>
          <w:bCs/>
          <w:sz w:val="24"/>
          <w:szCs w:val="24"/>
          <w:u w:val="single"/>
        </w:rPr>
        <w:t>***POSTINGS***</w:t>
      </w:r>
    </w:p>
    <w:p w:rsidR="00506B2B" w:rsidRDefault="00506B2B">
      <w:pPr>
        <w:spacing w:line="228" w:lineRule="exact"/>
        <w:rPr>
          <w:sz w:val="20"/>
          <w:szCs w:val="20"/>
        </w:rPr>
      </w:pPr>
    </w:p>
    <w:p w:rsidR="00506B2B" w:rsidRDefault="00E33FE1">
      <w:pPr>
        <w:spacing w:line="225" w:lineRule="auto"/>
        <w:ind w:right="340"/>
        <w:rPr>
          <w:sz w:val="20"/>
          <w:szCs w:val="20"/>
        </w:rPr>
      </w:pPr>
      <w:r>
        <w:rPr>
          <w:rFonts w:ascii="Calibri" w:eastAsia="Calibri" w:hAnsi="Calibri" w:cs="Calibri"/>
          <w:sz w:val="24"/>
          <w:szCs w:val="24"/>
        </w:rPr>
        <w:t xml:space="preserve">As posting orders arrive please keep me updated with your families plans for relocation or absences e.g. deployment or courses so, I can best support your child/ren at school. Please contact </w:t>
      </w:r>
      <w:r>
        <w:rPr>
          <w:rFonts w:ascii="Calibri" w:eastAsia="Calibri" w:hAnsi="Calibri" w:cs="Calibri"/>
          <w:color w:val="800080"/>
          <w:sz w:val="24"/>
          <w:szCs w:val="24"/>
          <w:u w:val="single"/>
        </w:rPr>
        <w:t>kristy.retzlaff@ed.act.edu.au</w:t>
      </w:r>
      <w:r>
        <w:rPr>
          <w:rFonts w:ascii="Calibri" w:eastAsia="Calibri" w:hAnsi="Calibri" w:cs="Calibri"/>
          <w:sz w:val="24"/>
          <w:szCs w:val="24"/>
        </w:rPr>
        <w:t xml:space="preserve"> or Ph: 6142 1440.</w:t>
      </w:r>
    </w:p>
    <w:p w:rsidR="00506B2B" w:rsidRDefault="00506B2B">
      <w:pPr>
        <w:spacing w:line="297" w:lineRule="exact"/>
        <w:rPr>
          <w:sz w:val="20"/>
          <w:szCs w:val="20"/>
        </w:rPr>
      </w:pPr>
    </w:p>
    <w:p w:rsidR="00506B2B" w:rsidRDefault="00E33FE1">
      <w:pPr>
        <w:rPr>
          <w:sz w:val="20"/>
          <w:szCs w:val="20"/>
        </w:rPr>
      </w:pPr>
      <w:r>
        <w:rPr>
          <w:rFonts w:ascii="Calibri" w:eastAsia="Calibri" w:hAnsi="Calibri" w:cs="Calibri"/>
          <w:sz w:val="24"/>
          <w:szCs w:val="24"/>
        </w:rPr>
        <w:t>Thank-you,</w:t>
      </w:r>
    </w:p>
    <w:p w:rsidR="00506B2B" w:rsidRDefault="00506B2B">
      <w:pPr>
        <w:spacing w:line="175" w:lineRule="exact"/>
        <w:rPr>
          <w:sz w:val="20"/>
          <w:szCs w:val="20"/>
        </w:rPr>
      </w:pPr>
    </w:p>
    <w:p w:rsidR="00506B2B" w:rsidRDefault="00E33FE1">
      <w:pPr>
        <w:rPr>
          <w:sz w:val="20"/>
          <w:szCs w:val="20"/>
        </w:rPr>
      </w:pPr>
      <w:r>
        <w:rPr>
          <w:rFonts w:ascii="Calibri" w:eastAsia="Calibri" w:hAnsi="Calibri" w:cs="Calibri"/>
          <w:sz w:val="24"/>
          <w:szCs w:val="24"/>
        </w:rPr>
        <w:t>Kris</w:t>
      </w:r>
      <w:r>
        <w:rPr>
          <w:rFonts w:ascii="Calibri" w:eastAsia="Calibri" w:hAnsi="Calibri" w:cs="Calibri"/>
          <w:sz w:val="24"/>
          <w:szCs w:val="24"/>
        </w:rPr>
        <w:t>ty Retzlaff</w:t>
      </w:r>
    </w:p>
    <w:p w:rsidR="00506B2B" w:rsidRDefault="00506B2B">
      <w:pPr>
        <w:spacing w:line="176" w:lineRule="exact"/>
        <w:rPr>
          <w:sz w:val="20"/>
          <w:szCs w:val="20"/>
        </w:rPr>
      </w:pPr>
    </w:p>
    <w:p w:rsidR="00506B2B" w:rsidRDefault="00E33FE1">
      <w:pPr>
        <w:rPr>
          <w:sz w:val="20"/>
          <w:szCs w:val="20"/>
        </w:rPr>
      </w:pPr>
      <w:r>
        <w:rPr>
          <w:rFonts w:ascii="Calibri" w:eastAsia="Calibri" w:hAnsi="Calibri" w:cs="Calibri"/>
          <w:sz w:val="24"/>
          <w:szCs w:val="24"/>
        </w:rPr>
        <w:t>Defence School Mentor</w:t>
      </w:r>
    </w:p>
    <w:p w:rsidR="00506B2B" w:rsidRDefault="00E33FE1">
      <w:pPr>
        <w:spacing w:line="20" w:lineRule="exact"/>
        <w:rPr>
          <w:sz w:val="20"/>
          <w:szCs w:val="20"/>
        </w:rPr>
      </w:pPr>
      <w:r>
        <w:rPr>
          <w:noProof/>
          <w:sz w:val="20"/>
          <w:szCs w:val="20"/>
        </w:rPr>
        <w:drawing>
          <wp:anchor distT="0" distB="0" distL="114300" distR="114300" simplePos="0" relativeHeight="251659776" behindDoc="1" locked="0" layoutInCell="0" allowOverlap="1">
            <wp:simplePos x="0" y="0"/>
            <wp:positionH relativeFrom="column">
              <wp:posOffset>3426460</wp:posOffset>
            </wp:positionH>
            <wp:positionV relativeFrom="paragraph">
              <wp:posOffset>410845</wp:posOffset>
            </wp:positionV>
            <wp:extent cx="2127885" cy="10668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blip>
                    <a:srcRect/>
                    <a:stretch>
                      <a:fillRect/>
                    </a:stretch>
                  </pic:blipFill>
                  <pic:spPr bwMode="auto">
                    <a:xfrm>
                      <a:off x="0" y="0"/>
                      <a:ext cx="2127885" cy="1066800"/>
                    </a:xfrm>
                    <a:prstGeom prst="rect">
                      <a:avLst/>
                    </a:prstGeom>
                    <a:noFill/>
                  </pic:spPr>
                </pic:pic>
              </a:graphicData>
            </a:graphic>
          </wp:anchor>
        </w:drawing>
      </w:r>
    </w:p>
    <w:p w:rsidR="00506B2B" w:rsidRDefault="00506B2B">
      <w:pPr>
        <w:spacing w:line="200" w:lineRule="exact"/>
        <w:rPr>
          <w:sz w:val="20"/>
          <w:szCs w:val="20"/>
        </w:rPr>
      </w:pPr>
    </w:p>
    <w:p w:rsidR="00506B2B" w:rsidRDefault="00506B2B">
      <w:pPr>
        <w:spacing w:line="394" w:lineRule="exact"/>
        <w:rPr>
          <w:sz w:val="20"/>
          <w:szCs w:val="20"/>
        </w:rPr>
      </w:pPr>
    </w:p>
    <w:p w:rsidR="00506B2B" w:rsidRDefault="00E33FE1">
      <w:pPr>
        <w:rPr>
          <w:sz w:val="20"/>
          <w:szCs w:val="20"/>
        </w:rPr>
      </w:pPr>
      <w:r>
        <w:rPr>
          <w:rFonts w:ascii="Calibri" w:eastAsia="Calibri" w:hAnsi="Calibri" w:cs="Calibri"/>
          <w:b/>
          <w:bCs/>
          <w:sz w:val="24"/>
          <w:szCs w:val="24"/>
          <w:u w:val="single"/>
        </w:rPr>
        <w:t>DCO KidSMART Program</w:t>
      </w:r>
    </w:p>
    <w:p w:rsidR="00506B2B" w:rsidRDefault="00506B2B">
      <w:pPr>
        <w:spacing w:line="181" w:lineRule="exact"/>
        <w:rPr>
          <w:sz w:val="20"/>
          <w:szCs w:val="20"/>
        </w:rPr>
      </w:pPr>
    </w:p>
    <w:p w:rsidR="00506B2B" w:rsidRDefault="00E33FE1">
      <w:pPr>
        <w:spacing w:line="333" w:lineRule="auto"/>
        <w:ind w:right="5300"/>
        <w:rPr>
          <w:sz w:val="20"/>
          <w:szCs w:val="20"/>
        </w:rPr>
      </w:pPr>
      <w:r>
        <w:rPr>
          <w:rFonts w:ascii="Calibri" w:eastAsia="Calibri" w:hAnsi="Calibri" w:cs="Calibri"/>
          <w:b/>
          <w:bCs/>
          <w:sz w:val="24"/>
          <w:szCs w:val="24"/>
        </w:rPr>
        <w:t>Commences Thursday 8</w:t>
      </w:r>
      <w:r>
        <w:rPr>
          <w:rFonts w:ascii="Calibri" w:eastAsia="Calibri" w:hAnsi="Calibri" w:cs="Calibri"/>
          <w:b/>
          <w:bCs/>
          <w:sz w:val="31"/>
          <w:szCs w:val="31"/>
          <w:vertAlign w:val="superscript"/>
        </w:rPr>
        <w:t>th</w:t>
      </w:r>
      <w:r>
        <w:rPr>
          <w:rFonts w:ascii="Calibri" w:eastAsia="Calibri" w:hAnsi="Calibri" w:cs="Calibri"/>
          <w:b/>
          <w:bCs/>
          <w:sz w:val="24"/>
          <w:szCs w:val="24"/>
        </w:rPr>
        <w:t xml:space="preserve"> August, 3:30 – 5:00pm Defence Community Organisation Ground Floor, 8 Thesiger Crt, Deakin</w:t>
      </w:r>
    </w:p>
    <w:p w:rsidR="00506B2B" w:rsidRDefault="00506B2B">
      <w:pPr>
        <w:spacing w:line="65" w:lineRule="exact"/>
        <w:rPr>
          <w:sz w:val="20"/>
          <w:szCs w:val="20"/>
        </w:rPr>
      </w:pPr>
    </w:p>
    <w:p w:rsidR="00506B2B" w:rsidRDefault="00E33FE1">
      <w:pPr>
        <w:rPr>
          <w:sz w:val="20"/>
          <w:szCs w:val="20"/>
        </w:rPr>
      </w:pPr>
      <w:r>
        <w:rPr>
          <w:rFonts w:ascii="Calibri" w:eastAsia="Calibri" w:hAnsi="Calibri" w:cs="Calibri"/>
          <w:b/>
          <w:bCs/>
          <w:sz w:val="24"/>
          <w:szCs w:val="24"/>
        </w:rPr>
        <w:t>Details: This event is only for the children of Australian Defence Force members.</w:t>
      </w:r>
    </w:p>
    <w:p w:rsidR="00506B2B" w:rsidRDefault="00506B2B">
      <w:pPr>
        <w:spacing w:line="228" w:lineRule="exact"/>
        <w:rPr>
          <w:sz w:val="20"/>
          <w:szCs w:val="20"/>
        </w:rPr>
      </w:pPr>
    </w:p>
    <w:p w:rsidR="00506B2B" w:rsidRDefault="00E33FE1">
      <w:pPr>
        <w:spacing w:line="271" w:lineRule="auto"/>
        <w:ind w:right="160"/>
        <w:jc w:val="both"/>
        <w:rPr>
          <w:sz w:val="20"/>
          <w:szCs w:val="20"/>
        </w:rPr>
      </w:pPr>
      <w:r>
        <w:rPr>
          <w:rFonts w:ascii="Calibri" w:eastAsia="Calibri" w:hAnsi="Calibri" w:cs="Calibri"/>
          <w:sz w:val="24"/>
          <w:szCs w:val="24"/>
        </w:rPr>
        <w:t xml:space="preserve">The KidSMART program is designed to help primary school aged children </w:t>
      </w:r>
      <w:r>
        <w:rPr>
          <w:rFonts w:ascii="Calibri" w:eastAsia="Calibri" w:hAnsi="Calibri" w:cs="Calibri"/>
          <w:sz w:val="24"/>
          <w:szCs w:val="24"/>
        </w:rPr>
        <w:t>manage issues arising from parent deployment and absence from home. It helps children to learn how to manage change, stay connected with friends, meet new people, and coping strategies when they are feeling stressed or anxious and handling different situat</w:t>
      </w:r>
      <w:r>
        <w:rPr>
          <w:rFonts w:ascii="Calibri" w:eastAsia="Calibri" w:hAnsi="Calibri" w:cs="Calibri"/>
          <w:sz w:val="24"/>
          <w:szCs w:val="24"/>
        </w:rPr>
        <w:t>ions.</w:t>
      </w:r>
    </w:p>
    <w:p w:rsidR="00506B2B" w:rsidRDefault="00506B2B">
      <w:pPr>
        <w:spacing w:line="192" w:lineRule="exact"/>
        <w:rPr>
          <w:sz w:val="20"/>
          <w:szCs w:val="20"/>
        </w:rPr>
      </w:pPr>
    </w:p>
    <w:p w:rsidR="00506B2B" w:rsidRDefault="00E33FE1">
      <w:pPr>
        <w:spacing w:line="241" w:lineRule="auto"/>
        <w:ind w:right="140"/>
        <w:jc w:val="both"/>
        <w:rPr>
          <w:sz w:val="20"/>
          <w:szCs w:val="20"/>
        </w:rPr>
      </w:pPr>
      <w:r>
        <w:rPr>
          <w:rFonts w:ascii="Calibri" w:eastAsia="Calibri" w:hAnsi="Calibri" w:cs="Calibri"/>
          <w:sz w:val="24"/>
          <w:szCs w:val="24"/>
        </w:rPr>
        <w:t>DCO is offering a four-week program for children aged from 7-10, running on consecutive Thursdays during August for one and a half hours each week (8,15,22,29 August).</w:t>
      </w:r>
    </w:p>
    <w:p w:rsidR="00506B2B" w:rsidRDefault="00506B2B">
      <w:pPr>
        <w:spacing w:line="228" w:lineRule="exact"/>
        <w:rPr>
          <w:sz w:val="20"/>
          <w:szCs w:val="20"/>
        </w:rPr>
      </w:pPr>
    </w:p>
    <w:p w:rsidR="00506B2B" w:rsidRDefault="00E33FE1">
      <w:pPr>
        <w:spacing w:line="264" w:lineRule="auto"/>
        <w:ind w:right="160"/>
        <w:jc w:val="both"/>
        <w:rPr>
          <w:sz w:val="20"/>
          <w:szCs w:val="20"/>
        </w:rPr>
      </w:pPr>
      <w:r>
        <w:rPr>
          <w:rFonts w:ascii="Calibri" w:eastAsia="Calibri" w:hAnsi="Calibri" w:cs="Calibri"/>
          <w:sz w:val="24"/>
          <w:szCs w:val="24"/>
        </w:rPr>
        <w:t>Children will be provided with afternoon tea upon arrival. Parents do not need t</w:t>
      </w:r>
      <w:r>
        <w:rPr>
          <w:rFonts w:ascii="Calibri" w:eastAsia="Calibri" w:hAnsi="Calibri" w:cs="Calibri"/>
          <w:sz w:val="24"/>
          <w:szCs w:val="24"/>
        </w:rPr>
        <w:t>o stay for the ses-sions, but if you would like to remain close by the Mint Café is located across from DCO and is open until 5pm, also Deakin shops are nearby.</w:t>
      </w:r>
    </w:p>
    <w:p w:rsidR="00506B2B" w:rsidRDefault="00506B2B">
      <w:pPr>
        <w:spacing w:line="199" w:lineRule="exact"/>
        <w:rPr>
          <w:sz w:val="20"/>
          <w:szCs w:val="20"/>
        </w:rPr>
      </w:pPr>
    </w:p>
    <w:p w:rsidR="00506B2B" w:rsidRDefault="00E33FE1">
      <w:pPr>
        <w:spacing w:line="264" w:lineRule="auto"/>
        <w:ind w:right="160"/>
        <w:jc w:val="both"/>
        <w:rPr>
          <w:sz w:val="20"/>
          <w:szCs w:val="20"/>
        </w:rPr>
      </w:pPr>
      <w:r>
        <w:rPr>
          <w:rFonts w:ascii="Calibri" w:eastAsia="Calibri" w:hAnsi="Calibri" w:cs="Calibri"/>
          <w:sz w:val="24"/>
          <w:szCs w:val="24"/>
        </w:rPr>
        <w:t>When registering, ensure your contact details are accurate. You will receive a booking confirm</w:t>
      </w:r>
      <w:r>
        <w:rPr>
          <w:rFonts w:ascii="Calibri" w:eastAsia="Calibri" w:hAnsi="Calibri" w:cs="Calibri"/>
          <w:sz w:val="24"/>
          <w:szCs w:val="24"/>
        </w:rPr>
        <w:t>ation via email, and you will be contacted to provide further registration details before the start of the pro-gram.</w:t>
      </w:r>
    </w:p>
    <w:p w:rsidR="00506B2B" w:rsidRDefault="00506B2B">
      <w:pPr>
        <w:spacing w:line="201" w:lineRule="exact"/>
        <w:rPr>
          <w:sz w:val="20"/>
          <w:szCs w:val="20"/>
        </w:rPr>
      </w:pPr>
    </w:p>
    <w:p w:rsidR="00506B2B" w:rsidRDefault="00E33FE1">
      <w:pPr>
        <w:spacing w:line="236" w:lineRule="auto"/>
        <w:ind w:right="140"/>
        <w:jc w:val="both"/>
        <w:rPr>
          <w:sz w:val="20"/>
          <w:szCs w:val="20"/>
        </w:rPr>
      </w:pPr>
      <w:r>
        <w:rPr>
          <w:rFonts w:ascii="Calibri" w:eastAsia="Calibri" w:hAnsi="Calibri" w:cs="Calibri"/>
          <w:sz w:val="24"/>
          <w:szCs w:val="24"/>
        </w:rPr>
        <w:t xml:space="preserve">Please head to the Defence Community Organisation Facebook Page for booking information or alter-natively contact Defence Family Helpline </w:t>
      </w:r>
      <w:r>
        <w:rPr>
          <w:rFonts w:ascii="Calibri" w:eastAsia="Calibri" w:hAnsi="Calibri" w:cs="Calibri"/>
          <w:sz w:val="24"/>
          <w:szCs w:val="24"/>
        </w:rPr>
        <w:t xml:space="preserve">on 1800 624 608. I can also assist you with further infor-mation if you require assistance with bookings at </w:t>
      </w:r>
      <w:r>
        <w:rPr>
          <w:rFonts w:ascii="Calibri" w:eastAsia="Calibri" w:hAnsi="Calibri" w:cs="Calibri"/>
          <w:color w:val="800080"/>
          <w:sz w:val="24"/>
          <w:szCs w:val="24"/>
          <w:u w:val="single"/>
        </w:rPr>
        <w:t>kristy.retzlaff@ed.act.edu.au</w:t>
      </w:r>
    </w:p>
    <w:p w:rsidR="00506B2B" w:rsidRDefault="00506B2B">
      <w:pPr>
        <w:sectPr w:rsidR="00506B2B">
          <w:pgSz w:w="12240" w:h="15840"/>
          <w:pgMar w:top="1440" w:right="1440" w:bottom="612" w:left="740" w:header="0" w:footer="0" w:gutter="0"/>
          <w:cols w:space="720" w:equalWidth="0">
            <w:col w:w="10060"/>
          </w:cols>
        </w:sect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394" w:lineRule="exact"/>
        <w:rPr>
          <w:sz w:val="20"/>
          <w:szCs w:val="20"/>
        </w:rPr>
      </w:pPr>
    </w:p>
    <w:p w:rsidR="00506B2B" w:rsidRDefault="00E33FE1">
      <w:pPr>
        <w:ind w:left="760"/>
        <w:rPr>
          <w:sz w:val="20"/>
          <w:szCs w:val="20"/>
        </w:rPr>
      </w:pPr>
      <w:r>
        <w:rPr>
          <w:rFonts w:ascii="Georgia" w:eastAsia="Georgia" w:hAnsi="Georgia" w:cs="Georgia"/>
          <w:sz w:val="19"/>
          <w:szCs w:val="19"/>
        </w:rPr>
        <w:t>7</w:t>
      </w:r>
    </w:p>
    <w:p w:rsidR="00506B2B" w:rsidRDefault="00506B2B">
      <w:pPr>
        <w:sectPr w:rsidR="00506B2B">
          <w:type w:val="continuous"/>
          <w:pgSz w:w="12240" w:h="15840"/>
          <w:pgMar w:top="1440" w:right="1440" w:bottom="612" w:left="740" w:header="0" w:footer="0" w:gutter="0"/>
          <w:cols w:space="720" w:equalWidth="0">
            <w:col w:w="10060"/>
          </w:cols>
        </w:sectPr>
      </w:pPr>
    </w:p>
    <w:p w:rsidR="00506B2B" w:rsidRDefault="00E33FE1">
      <w:pPr>
        <w:ind w:left="540"/>
        <w:rPr>
          <w:sz w:val="20"/>
          <w:szCs w:val="20"/>
        </w:rPr>
      </w:pPr>
      <w:r>
        <w:rPr>
          <w:rFonts w:ascii="Georgia" w:eastAsia="Georgia" w:hAnsi="Georgia" w:cs="Georgia"/>
          <w:noProof/>
          <w:color w:val="5CB8B8"/>
          <w:sz w:val="44"/>
          <w:szCs w:val="44"/>
        </w:rPr>
        <w:lastRenderedPageBreak/>
        <w:drawing>
          <wp:anchor distT="0" distB="0" distL="114300" distR="114300" simplePos="0" relativeHeight="251660800" behindDoc="1" locked="0" layoutInCell="0" allowOverlap="1">
            <wp:simplePos x="0" y="0"/>
            <wp:positionH relativeFrom="page">
              <wp:posOffset>5238750</wp:posOffset>
            </wp:positionH>
            <wp:positionV relativeFrom="page">
              <wp:posOffset>685800</wp:posOffset>
            </wp:positionV>
            <wp:extent cx="1847850" cy="34321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clrChange>
                        <a:clrFrom>
                          <a:srgbClr val="FFFFFF"/>
                        </a:clrFrom>
                        <a:clrTo>
                          <a:srgbClr val="FFFFFF">
                            <a:alpha val="0"/>
                          </a:srgbClr>
                        </a:clrTo>
                      </a:clrChange>
                      <a:extLst/>
                    </a:blip>
                    <a:srcRect/>
                    <a:stretch>
                      <a:fillRect/>
                    </a:stretch>
                  </pic:blipFill>
                  <pic:spPr bwMode="auto">
                    <a:xfrm>
                      <a:off x="0" y="0"/>
                      <a:ext cx="1847850" cy="3432175"/>
                    </a:xfrm>
                    <a:prstGeom prst="rect">
                      <a:avLst/>
                    </a:prstGeom>
                    <a:noFill/>
                  </pic:spPr>
                </pic:pic>
              </a:graphicData>
            </a:graphic>
          </wp:anchor>
        </w:drawing>
      </w:r>
      <w:r>
        <w:rPr>
          <w:rFonts w:ascii="Georgia" w:eastAsia="Georgia" w:hAnsi="Georgia" w:cs="Georgia"/>
          <w:color w:val="5CB8B8"/>
          <w:sz w:val="44"/>
          <w:szCs w:val="44"/>
        </w:rPr>
        <w:t>DEFENCE NEWS CONTINUED</w:t>
      </w: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43" w:lineRule="exact"/>
        <w:rPr>
          <w:sz w:val="20"/>
          <w:szCs w:val="20"/>
        </w:rPr>
      </w:pPr>
    </w:p>
    <w:p w:rsidR="00506B2B" w:rsidRDefault="00E33FE1">
      <w:pPr>
        <w:ind w:left="160"/>
        <w:rPr>
          <w:sz w:val="20"/>
          <w:szCs w:val="20"/>
        </w:rPr>
      </w:pPr>
      <w:r>
        <w:rPr>
          <w:rFonts w:ascii="Calibri" w:eastAsia="Calibri" w:hAnsi="Calibri" w:cs="Calibri"/>
          <w:b/>
          <w:bCs/>
          <w:sz w:val="24"/>
          <w:szCs w:val="24"/>
        </w:rPr>
        <w:t xml:space="preserve">Defence Community Organisation – Coffee </w:t>
      </w:r>
      <w:r>
        <w:rPr>
          <w:rFonts w:ascii="Calibri" w:eastAsia="Calibri" w:hAnsi="Calibri" w:cs="Calibri"/>
          <w:b/>
          <w:bCs/>
          <w:sz w:val="24"/>
          <w:szCs w:val="24"/>
        </w:rPr>
        <w:t>Connections</w:t>
      </w:r>
    </w:p>
    <w:p w:rsidR="00506B2B" w:rsidRDefault="00506B2B">
      <w:pPr>
        <w:spacing w:line="228" w:lineRule="exact"/>
        <w:rPr>
          <w:sz w:val="20"/>
          <w:szCs w:val="20"/>
        </w:rPr>
      </w:pPr>
    </w:p>
    <w:p w:rsidR="00506B2B" w:rsidRDefault="00E33FE1">
      <w:pPr>
        <w:spacing w:line="271" w:lineRule="auto"/>
        <w:ind w:left="160" w:right="3240"/>
        <w:rPr>
          <w:sz w:val="20"/>
          <w:szCs w:val="20"/>
        </w:rPr>
      </w:pPr>
      <w:r>
        <w:rPr>
          <w:rFonts w:ascii="Calibri" w:eastAsia="Calibri" w:hAnsi="Calibri" w:cs="Calibri"/>
          <w:sz w:val="24"/>
          <w:szCs w:val="24"/>
        </w:rPr>
        <w:t>ADF Partners and families in Canberra are invited to join us at our regular coffee group. Come along to this child friendly café and re-lax and chat with other ADF families and meet the DCO Canberra team.</w:t>
      </w:r>
    </w:p>
    <w:p w:rsidR="00506B2B" w:rsidRDefault="00506B2B">
      <w:pPr>
        <w:spacing w:line="138" w:lineRule="exact"/>
        <w:rPr>
          <w:sz w:val="20"/>
          <w:szCs w:val="20"/>
        </w:rPr>
      </w:pPr>
    </w:p>
    <w:p w:rsidR="00506B2B" w:rsidRDefault="00E33FE1">
      <w:pPr>
        <w:ind w:left="160"/>
        <w:rPr>
          <w:sz w:val="20"/>
          <w:szCs w:val="20"/>
        </w:rPr>
      </w:pPr>
      <w:r>
        <w:rPr>
          <w:rFonts w:ascii="Calibri" w:eastAsia="Calibri" w:hAnsi="Calibri" w:cs="Calibri"/>
          <w:b/>
          <w:bCs/>
          <w:sz w:val="24"/>
          <w:szCs w:val="24"/>
        </w:rPr>
        <w:t xml:space="preserve">Location: </w:t>
      </w:r>
      <w:r>
        <w:rPr>
          <w:rFonts w:ascii="Calibri" w:eastAsia="Calibri" w:hAnsi="Calibri" w:cs="Calibri"/>
          <w:sz w:val="24"/>
          <w:szCs w:val="24"/>
        </w:rPr>
        <w:t>Tulips Café, Beltana Rd Pia</w:t>
      </w:r>
      <w:r>
        <w:rPr>
          <w:rFonts w:ascii="Calibri" w:eastAsia="Calibri" w:hAnsi="Calibri" w:cs="Calibri"/>
          <w:sz w:val="24"/>
          <w:szCs w:val="24"/>
        </w:rPr>
        <w:t>lligo</w:t>
      </w:r>
    </w:p>
    <w:p w:rsidR="00506B2B" w:rsidRDefault="00506B2B">
      <w:pPr>
        <w:spacing w:line="93" w:lineRule="exact"/>
        <w:rPr>
          <w:sz w:val="20"/>
          <w:szCs w:val="20"/>
        </w:rPr>
      </w:pPr>
    </w:p>
    <w:p w:rsidR="00506B2B" w:rsidRDefault="00E33FE1">
      <w:pPr>
        <w:ind w:left="160"/>
        <w:rPr>
          <w:sz w:val="20"/>
          <w:szCs w:val="20"/>
        </w:rPr>
      </w:pPr>
      <w:r>
        <w:rPr>
          <w:rFonts w:ascii="Calibri" w:eastAsia="Calibri" w:hAnsi="Calibri" w:cs="Calibri"/>
          <w:b/>
          <w:bCs/>
          <w:sz w:val="24"/>
          <w:szCs w:val="24"/>
        </w:rPr>
        <w:t xml:space="preserve">Date: </w:t>
      </w:r>
      <w:r>
        <w:rPr>
          <w:rFonts w:ascii="Calibri" w:eastAsia="Calibri" w:hAnsi="Calibri" w:cs="Calibri"/>
          <w:sz w:val="24"/>
          <w:szCs w:val="24"/>
        </w:rPr>
        <w:t>Tuesday 6</w:t>
      </w:r>
      <w:r>
        <w:rPr>
          <w:rFonts w:ascii="Calibri" w:eastAsia="Calibri" w:hAnsi="Calibri" w:cs="Calibri"/>
          <w:sz w:val="31"/>
          <w:szCs w:val="31"/>
          <w:vertAlign w:val="superscript"/>
        </w:rPr>
        <w:t>th</w:t>
      </w:r>
      <w:r>
        <w:rPr>
          <w:rFonts w:ascii="Calibri" w:eastAsia="Calibri" w:hAnsi="Calibri" w:cs="Calibri"/>
          <w:b/>
          <w:bCs/>
          <w:sz w:val="24"/>
          <w:szCs w:val="24"/>
        </w:rPr>
        <w:t xml:space="preserve"> </w:t>
      </w:r>
      <w:r>
        <w:rPr>
          <w:rFonts w:ascii="Calibri" w:eastAsia="Calibri" w:hAnsi="Calibri" w:cs="Calibri"/>
          <w:sz w:val="24"/>
          <w:szCs w:val="24"/>
        </w:rPr>
        <w:t>August 2019</w:t>
      </w:r>
    </w:p>
    <w:p w:rsidR="00506B2B" w:rsidRDefault="00506B2B">
      <w:pPr>
        <w:spacing w:line="175" w:lineRule="exact"/>
        <w:rPr>
          <w:sz w:val="20"/>
          <w:szCs w:val="20"/>
        </w:rPr>
      </w:pPr>
    </w:p>
    <w:p w:rsidR="00506B2B" w:rsidRDefault="00E33FE1">
      <w:pPr>
        <w:ind w:left="160"/>
        <w:rPr>
          <w:sz w:val="20"/>
          <w:szCs w:val="20"/>
        </w:rPr>
      </w:pPr>
      <w:r>
        <w:rPr>
          <w:rFonts w:ascii="Calibri" w:eastAsia="Calibri" w:hAnsi="Calibri" w:cs="Calibri"/>
          <w:b/>
          <w:bCs/>
          <w:sz w:val="24"/>
          <w:szCs w:val="24"/>
        </w:rPr>
        <w:t xml:space="preserve">Time: </w:t>
      </w:r>
      <w:r>
        <w:rPr>
          <w:rFonts w:ascii="Calibri" w:eastAsia="Calibri" w:hAnsi="Calibri" w:cs="Calibri"/>
          <w:sz w:val="24"/>
          <w:szCs w:val="24"/>
        </w:rPr>
        <w:t>10:00am – 11:30am</w:t>
      </w:r>
    </w:p>
    <w:p w:rsidR="00506B2B" w:rsidRDefault="00E33FE1">
      <w:pPr>
        <w:spacing w:line="20" w:lineRule="exact"/>
        <w:rPr>
          <w:sz w:val="20"/>
          <w:szCs w:val="20"/>
        </w:rPr>
      </w:pPr>
      <w:r>
        <w:rPr>
          <w:noProof/>
          <w:sz w:val="20"/>
          <w:szCs w:val="20"/>
        </w:rPr>
        <w:drawing>
          <wp:anchor distT="0" distB="0" distL="114300" distR="114300" simplePos="0" relativeHeight="251661824" behindDoc="1" locked="0" layoutInCell="0" allowOverlap="1">
            <wp:simplePos x="0" y="0"/>
            <wp:positionH relativeFrom="column">
              <wp:posOffset>-146685</wp:posOffset>
            </wp:positionH>
            <wp:positionV relativeFrom="paragraph">
              <wp:posOffset>806450</wp:posOffset>
            </wp:positionV>
            <wp:extent cx="6694805" cy="48469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blip>
                    <a:srcRect/>
                    <a:stretch>
                      <a:fillRect/>
                    </a:stretch>
                  </pic:blipFill>
                  <pic:spPr bwMode="auto">
                    <a:xfrm>
                      <a:off x="0" y="0"/>
                      <a:ext cx="6694805" cy="4846955"/>
                    </a:xfrm>
                    <a:prstGeom prst="rect">
                      <a:avLst/>
                    </a:prstGeom>
                    <a:noFill/>
                  </pic:spPr>
                </pic:pic>
              </a:graphicData>
            </a:graphic>
          </wp:anchor>
        </w:drawing>
      </w: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66" w:lineRule="exact"/>
        <w:rPr>
          <w:sz w:val="20"/>
          <w:szCs w:val="20"/>
        </w:rPr>
      </w:pPr>
    </w:p>
    <w:p w:rsidR="00506B2B" w:rsidRDefault="00E33FE1">
      <w:pPr>
        <w:tabs>
          <w:tab w:val="left" w:pos="4300"/>
        </w:tabs>
        <w:rPr>
          <w:sz w:val="20"/>
          <w:szCs w:val="20"/>
        </w:rPr>
      </w:pPr>
      <w:r>
        <w:rPr>
          <w:rFonts w:ascii="Georgia" w:eastAsia="Georgia" w:hAnsi="Georgia" w:cs="Georgia"/>
          <w:sz w:val="36"/>
          <w:szCs w:val="36"/>
        </w:rPr>
        <w:t>Monday 5 August</w:t>
      </w:r>
      <w:r>
        <w:rPr>
          <w:sz w:val="20"/>
          <w:szCs w:val="20"/>
        </w:rPr>
        <w:tab/>
      </w:r>
      <w:r>
        <w:rPr>
          <w:rFonts w:ascii="Georgia" w:eastAsia="Georgia" w:hAnsi="Georgia" w:cs="Georgia"/>
          <w:sz w:val="35"/>
          <w:szCs w:val="35"/>
        </w:rPr>
        <w:t>P&amp;C Meeting</w:t>
      </w:r>
    </w:p>
    <w:p w:rsidR="00506B2B" w:rsidRDefault="00506B2B">
      <w:pPr>
        <w:spacing w:line="169" w:lineRule="exact"/>
        <w:rPr>
          <w:sz w:val="20"/>
          <w:szCs w:val="20"/>
        </w:rPr>
      </w:pPr>
    </w:p>
    <w:p w:rsidR="00506B2B" w:rsidRDefault="00E33FE1">
      <w:pPr>
        <w:ind w:right="-1139"/>
        <w:jc w:val="center"/>
        <w:rPr>
          <w:sz w:val="20"/>
          <w:szCs w:val="20"/>
        </w:rPr>
      </w:pPr>
      <w:r>
        <w:rPr>
          <w:rFonts w:ascii="Georgia" w:eastAsia="Georgia" w:hAnsi="Georgia" w:cs="Georgia"/>
          <w:sz w:val="36"/>
          <w:szCs w:val="36"/>
        </w:rPr>
        <w:t>Board Meeting</w:t>
      </w: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348" w:lineRule="exact"/>
        <w:rPr>
          <w:sz w:val="20"/>
          <w:szCs w:val="20"/>
        </w:rPr>
      </w:pPr>
    </w:p>
    <w:p w:rsidR="00506B2B" w:rsidRDefault="00E33FE1">
      <w:pPr>
        <w:tabs>
          <w:tab w:val="left" w:pos="4300"/>
        </w:tabs>
        <w:rPr>
          <w:sz w:val="20"/>
          <w:szCs w:val="20"/>
        </w:rPr>
      </w:pPr>
      <w:r>
        <w:rPr>
          <w:rFonts w:ascii="Georgia" w:eastAsia="Georgia" w:hAnsi="Georgia" w:cs="Georgia"/>
          <w:sz w:val="36"/>
          <w:szCs w:val="36"/>
        </w:rPr>
        <w:t>Tuesday 13 August</w:t>
      </w:r>
      <w:r>
        <w:rPr>
          <w:sz w:val="20"/>
          <w:szCs w:val="20"/>
        </w:rPr>
        <w:tab/>
      </w:r>
      <w:r>
        <w:rPr>
          <w:rFonts w:ascii="Georgia" w:eastAsia="Georgia" w:hAnsi="Georgia" w:cs="Georgia"/>
          <w:sz w:val="35"/>
          <w:szCs w:val="35"/>
        </w:rPr>
        <w:t>Michael Salmon Author Visit</w:t>
      </w:r>
    </w:p>
    <w:p w:rsidR="00506B2B" w:rsidRDefault="00506B2B">
      <w:pPr>
        <w:spacing w:line="169" w:lineRule="exact"/>
        <w:rPr>
          <w:sz w:val="20"/>
          <w:szCs w:val="20"/>
        </w:rPr>
      </w:pPr>
    </w:p>
    <w:p w:rsidR="00506B2B" w:rsidRDefault="00E33FE1">
      <w:pPr>
        <w:tabs>
          <w:tab w:val="left" w:pos="4300"/>
        </w:tabs>
        <w:rPr>
          <w:sz w:val="20"/>
          <w:szCs w:val="20"/>
        </w:rPr>
      </w:pPr>
      <w:r>
        <w:rPr>
          <w:rFonts w:ascii="Georgia" w:eastAsia="Georgia" w:hAnsi="Georgia" w:cs="Georgia"/>
          <w:sz w:val="36"/>
          <w:szCs w:val="36"/>
        </w:rPr>
        <w:t>Wednesday 20 August</w:t>
      </w:r>
      <w:r>
        <w:rPr>
          <w:sz w:val="20"/>
          <w:szCs w:val="20"/>
        </w:rPr>
        <w:tab/>
      </w:r>
      <w:r>
        <w:rPr>
          <w:rFonts w:ascii="Georgia" w:eastAsia="Georgia" w:hAnsi="Georgia" w:cs="Georgia"/>
          <w:sz w:val="35"/>
          <w:szCs w:val="35"/>
        </w:rPr>
        <w:t>Book Week Parade</w:t>
      </w:r>
    </w:p>
    <w:p w:rsidR="00506B2B" w:rsidRDefault="00506B2B">
      <w:pPr>
        <w:spacing w:line="170" w:lineRule="exact"/>
        <w:rPr>
          <w:sz w:val="20"/>
          <w:szCs w:val="20"/>
        </w:rPr>
      </w:pPr>
    </w:p>
    <w:p w:rsidR="00506B2B" w:rsidRDefault="00E33FE1">
      <w:pPr>
        <w:tabs>
          <w:tab w:val="left" w:pos="4300"/>
        </w:tabs>
        <w:rPr>
          <w:sz w:val="20"/>
          <w:szCs w:val="20"/>
        </w:rPr>
      </w:pPr>
      <w:r>
        <w:rPr>
          <w:rFonts w:ascii="Georgia" w:eastAsia="Georgia" w:hAnsi="Georgia" w:cs="Georgia"/>
          <w:sz w:val="36"/>
          <w:szCs w:val="36"/>
        </w:rPr>
        <w:t>Thursday 22 August</w:t>
      </w:r>
      <w:r>
        <w:rPr>
          <w:sz w:val="20"/>
          <w:szCs w:val="20"/>
        </w:rPr>
        <w:tab/>
      </w:r>
      <w:r>
        <w:rPr>
          <w:rFonts w:ascii="Georgia" w:eastAsia="Georgia" w:hAnsi="Georgia" w:cs="Georgia"/>
          <w:sz w:val="35"/>
          <w:szCs w:val="35"/>
        </w:rPr>
        <w:t xml:space="preserve">Book Week Parade </w:t>
      </w:r>
      <w:r>
        <w:rPr>
          <w:rFonts w:ascii="Georgia" w:eastAsia="Georgia" w:hAnsi="Georgia" w:cs="Georgia"/>
          <w:sz w:val="35"/>
          <w:szCs w:val="35"/>
        </w:rPr>
        <w:t>Preschool</w:t>
      </w:r>
    </w:p>
    <w:p w:rsidR="00506B2B" w:rsidRDefault="00506B2B">
      <w:pPr>
        <w:spacing w:line="49" w:lineRule="exact"/>
        <w:rPr>
          <w:sz w:val="20"/>
          <w:szCs w:val="20"/>
        </w:rPr>
      </w:pPr>
    </w:p>
    <w:p w:rsidR="00506B2B" w:rsidRDefault="00E33FE1">
      <w:pPr>
        <w:tabs>
          <w:tab w:val="left" w:pos="4300"/>
        </w:tabs>
        <w:rPr>
          <w:sz w:val="20"/>
          <w:szCs w:val="20"/>
        </w:rPr>
      </w:pPr>
      <w:r>
        <w:rPr>
          <w:rFonts w:ascii="Georgia" w:eastAsia="Georgia" w:hAnsi="Georgia" w:cs="Georgia"/>
          <w:sz w:val="36"/>
          <w:szCs w:val="36"/>
        </w:rPr>
        <w:t>Tuesday 21 August</w:t>
      </w:r>
      <w:r>
        <w:rPr>
          <w:sz w:val="20"/>
          <w:szCs w:val="20"/>
        </w:rPr>
        <w:tab/>
      </w:r>
      <w:r>
        <w:rPr>
          <w:rFonts w:ascii="Georgia" w:eastAsia="Georgia" w:hAnsi="Georgia" w:cs="Georgia"/>
          <w:sz w:val="35"/>
          <w:szCs w:val="35"/>
        </w:rPr>
        <w:t>Book Week Parade Preschool</w:t>
      </w:r>
    </w:p>
    <w:p w:rsidR="00506B2B" w:rsidRDefault="00506B2B">
      <w:pPr>
        <w:spacing w:line="169" w:lineRule="exact"/>
        <w:rPr>
          <w:sz w:val="20"/>
          <w:szCs w:val="20"/>
        </w:rPr>
      </w:pPr>
    </w:p>
    <w:p w:rsidR="00506B2B" w:rsidRDefault="00E33FE1">
      <w:pPr>
        <w:tabs>
          <w:tab w:val="left" w:pos="4300"/>
        </w:tabs>
        <w:rPr>
          <w:sz w:val="20"/>
          <w:szCs w:val="20"/>
        </w:rPr>
      </w:pPr>
      <w:r>
        <w:rPr>
          <w:rFonts w:ascii="Georgia" w:eastAsia="Georgia" w:hAnsi="Georgia" w:cs="Georgia"/>
          <w:sz w:val="36"/>
          <w:szCs w:val="36"/>
        </w:rPr>
        <w:t>Friday 9 August</w:t>
      </w:r>
      <w:r>
        <w:rPr>
          <w:sz w:val="20"/>
          <w:szCs w:val="20"/>
        </w:rPr>
        <w:tab/>
      </w:r>
      <w:r>
        <w:rPr>
          <w:rFonts w:ascii="Georgia" w:eastAsia="Georgia" w:hAnsi="Georgia" w:cs="Georgia"/>
          <w:sz w:val="36"/>
          <w:szCs w:val="36"/>
        </w:rPr>
        <w:t>Senior Assembly -5/6CH, 5/6DT,</w:t>
      </w:r>
    </w:p>
    <w:p w:rsidR="00506B2B" w:rsidRDefault="00506B2B">
      <w:pPr>
        <w:spacing w:line="49" w:lineRule="exact"/>
        <w:rPr>
          <w:sz w:val="20"/>
          <w:szCs w:val="20"/>
        </w:rPr>
      </w:pPr>
    </w:p>
    <w:p w:rsidR="00506B2B" w:rsidRDefault="00E33FE1">
      <w:pPr>
        <w:ind w:left="4320"/>
        <w:rPr>
          <w:sz w:val="20"/>
          <w:szCs w:val="20"/>
        </w:rPr>
      </w:pPr>
      <w:r>
        <w:rPr>
          <w:rFonts w:ascii="Georgia" w:eastAsia="Georgia" w:hAnsi="Georgia" w:cs="Georgia"/>
          <w:sz w:val="36"/>
          <w:szCs w:val="36"/>
        </w:rPr>
        <w:t>5/6JM</w:t>
      </w:r>
    </w:p>
    <w:p w:rsidR="00506B2B" w:rsidRDefault="00506B2B">
      <w:pPr>
        <w:spacing w:line="169" w:lineRule="exact"/>
        <w:rPr>
          <w:sz w:val="20"/>
          <w:szCs w:val="20"/>
        </w:rPr>
      </w:pPr>
    </w:p>
    <w:p w:rsidR="00506B2B" w:rsidRDefault="00E33FE1">
      <w:pPr>
        <w:tabs>
          <w:tab w:val="left" w:pos="4300"/>
        </w:tabs>
        <w:rPr>
          <w:sz w:val="20"/>
          <w:szCs w:val="20"/>
        </w:rPr>
      </w:pPr>
      <w:r>
        <w:rPr>
          <w:rFonts w:ascii="Georgia" w:eastAsia="Georgia" w:hAnsi="Georgia" w:cs="Georgia"/>
          <w:sz w:val="36"/>
          <w:szCs w:val="36"/>
        </w:rPr>
        <w:t>Friday 16 August</w:t>
      </w:r>
      <w:r>
        <w:rPr>
          <w:sz w:val="20"/>
          <w:szCs w:val="20"/>
        </w:rPr>
        <w:tab/>
      </w:r>
      <w:r>
        <w:rPr>
          <w:rFonts w:ascii="Georgia" w:eastAsia="Georgia" w:hAnsi="Georgia" w:cs="Georgia"/>
          <w:sz w:val="36"/>
          <w:szCs w:val="36"/>
        </w:rPr>
        <w:t>Junior Assembly—1DE &amp; 1KW</w:t>
      </w:r>
    </w:p>
    <w:p w:rsidR="00506B2B" w:rsidRDefault="00506B2B">
      <w:pPr>
        <w:sectPr w:rsidR="00506B2B">
          <w:pgSz w:w="12240" w:h="15840"/>
          <w:pgMar w:top="1305" w:right="1440" w:bottom="604" w:left="940" w:header="0" w:footer="0" w:gutter="0"/>
          <w:cols w:space="720" w:equalWidth="0">
            <w:col w:w="9860"/>
          </w:cols>
        </w:sectPr>
      </w:pPr>
    </w:p>
    <w:p w:rsidR="00506B2B" w:rsidRDefault="00506B2B">
      <w:pPr>
        <w:spacing w:line="121" w:lineRule="exact"/>
        <w:rPr>
          <w:sz w:val="20"/>
          <w:szCs w:val="20"/>
        </w:rPr>
      </w:pPr>
    </w:p>
    <w:p w:rsidR="00506B2B" w:rsidRDefault="00E33FE1">
      <w:pPr>
        <w:ind w:left="560"/>
        <w:rPr>
          <w:sz w:val="20"/>
          <w:szCs w:val="20"/>
        </w:rPr>
      </w:pPr>
      <w:r>
        <w:rPr>
          <w:rFonts w:ascii="Georgia" w:eastAsia="Georgia" w:hAnsi="Georgia" w:cs="Georgia"/>
          <w:sz w:val="20"/>
          <w:szCs w:val="20"/>
        </w:rPr>
        <w:t>8</w:t>
      </w:r>
    </w:p>
    <w:p w:rsidR="00506B2B" w:rsidRDefault="00506B2B">
      <w:pPr>
        <w:sectPr w:rsidR="00506B2B">
          <w:type w:val="continuous"/>
          <w:pgSz w:w="12240" w:h="15840"/>
          <w:pgMar w:top="1305" w:right="1440" w:bottom="604" w:left="940" w:header="0" w:footer="0" w:gutter="0"/>
          <w:cols w:space="720" w:equalWidth="0">
            <w:col w:w="9860"/>
          </w:cols>
        </w:sectPr>
      </w:pPr>
    </w:p>
    <w:p w:rsidR="00506B2B" w:rsidRDefault="00E33FE1">
      <w:pPr>
        <w:spacing w:line="101" w:lineRule="exact"/>
        <w:rPr>
          <w:sz w:val="20"/>
          <w:szCs w:val="20"/>
        </w:rPr>
      </w:pPr>
      <w:r>
        <w:rPr>
          <w:noProof/>
          <w:sz w:val="20"/>
          <w:szCs w:val="20"/>
        </w:rPr>
        <w:lastRenderedPageBreak/>
        <mc:AlternateContent>
          <mc:Choice Requires="wps">
            <w:drawing>
              <wp:anchor distT="0" distB="0" distL="114300" distR="114300" simplePos="0" relativeHeight="251662848" behindDoc="1" locked="0" layoutInCell="0" allowOverlap="1">
                <wp:simplePos x="0" y="0"/>
                <wp:positionH relativeFrom="page">
                  <wp:posOffset>685800</wp:posOffset>
                </wp:positionH>
                <wp:positionV relativeFrom="page">
                  <wp:posOffset>685800</wp:posOffset>
                </wp:positionV>
                <wp:extent cx="1828800" cy="845820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458200"/>
                        </a:xfrm>
                        <a:prstGeom prst="rect">
                          <a:avLst/>
                        </a:prstGeom>
                        <a:solidFill>
                          <a:srgbClr val="E1F5F5"/>
                        </a:solidFill>
                      </wps:spPr>
                      <wps:bodyPr/>
                    </wps:wsp>
                  </a:graphicData>
                </a:graphic>
              </wp:anchor>
            </w:drawing>
          </mc:Choice>
          <mc:Fallback>
            <w:pict>
              <v:rect w14:anchorId="6DA6C73C" id="Shape 12" o:spid="_x0000_s1026" style="position:absolute;margin-left:54pt;margin-top:54pt;width:2in;height:666pt;z-index:-2516536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" o:allowincell="f" fillcolor="#e1f5f5" stroked="f">
                <w10:wrap anchorx="page" anchory="page"/>
              </v:rect>
            </w:pict>
          </mc:Fallback>
        </mc:AlternateContent>
      </w:r>
    </w:p>
    <w:p w:rsidR="00506B2B" w:rsidRDefault="00E33FE1">
      <w:pPr>
        <w:ind w:left="2960"/>
        <w:rPr>
          <w:sz w:val="20"/>
          <w:szCs w:val="20"/>
        </w:rPr>
      </w:pPr>
      <w:r>
        <w:rPr>
          <w:rFonts w:ascii="Georgia" w:eastAsia="Georgia" w:hAnsi="Georgia" w:cs="Georgia"/>
          <w:color w:val="5CB8B8"/>
          <w:sz w:val="36"/>
          <w:szCs w:val="36"/>
        </w:rPr>
        <w:t>COMMUNITY CONNECTIONS</w:t>
      </w: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75" w:lineRule="exact"/>
        <w:rPr>
          <w:sz w:val="20"/>
          <w:szCs w:val="20"/>
        </w:rPr>
      </w:pPr>
    </w:p>
    <w:p w:rsidR="00506B2B" w:rsidRDefault="00E33FE1">
      <w:pPr>
        <w:ind w:left="2960"/>
        <w:rPr>
          <w:sz w:val="20"/>
          <w:szCs w:val="20"/>
        </w:rPr>
      </w:pPr>
      <w:r>
        <w:rPr>
          <w:rFonts w:ascii="Calibri" w:eastAsia="Calibri" w:hAnsi="Calibri" w:cs="Calibri"/>
          <w:color w:val="4D4D4D"/>
          <w:sz w:val="24"/>
          <w:szCs w:val="24"/>
        </w:rPr>
        <w:t>Dear Families,</w:t>
      </w:r>
    </w:p>
    <w:p w:rsidR="00506B2B" w:rsidRDefault="00506B2B">
      <w:pPr>
        <w:spacing w:line="245" w:lineRule="exact"/>
        <w:rPr>
          <w:sz w:val="20"/>
          <w:szCs w:val="20"/>
        </w:rPr>
      </w:pPr>
    </w:p>
    <w:p w:rsidR="00506B2B" w:rsidRDefault="00E33FE1">
      <w:pPr>
        <w:spacing w:line="310" w:lineRule="auto"/>
        <w:ind w:left="2960" w:right="80"/>
        <w:rPr>
          <w:sz w:val="20"/>
          <w:szCs w:val="20"/>
        </w:rPr>
      </w:pPr>
      <w:r>
        <w:rPr>
          <w:rFonts w:ascii="Calibri" w:eastAsia="Calibri" w:hAnsi="Calibri" w:cs="Calibri"/>
          <w:color w:val="4D4D4D"/>
          <w:sz w:val="23"/>
          <w:szCs w:val="23"/>
        </w:rPr>
        <w:t xml:space="preserve">In pursuit of </w:t>
      </w:r>
      <w:r>
        <w:rPr>
          <w:rFonts w:ascii="Calibri" w:eastAsia="Calibri" w:hAnsi="Calibri" w:cs="Calibri"/>
          <w:color w:val="4D4D4D"/>
          <w:sz w:val="23"/>
          <w:szCs w:val="23"/>
        </w:rPr>
        <w:t>continuous improvement, we’re delighted to an-nounce we have increased our involvement with KindyNow and the KindyNow App. We will now be rolling out the KindyNow App at all of our Out of School Hours Care services. For those that use our long day care cen</w:t>
      </w:r>
      <w:r>
        <w:rPr>
          <w:rFonts w:ascii="Calibri" w:eastAsia="Calibri" w:hAnsi="Calibri" w:cs="Calibri"/>
          <w:color w:val="4D4D4D"/>
          <w:sz w:val="23"/>
          <w:szCs w:val="23"/>
        </w:rPr>
        <w:t>tres you would no doubt be famil-iar with the KindyNow App and the benefits it offers, which in-clude: Quickly &amp; easily notifying the program of your child’s ab-sent days. Securing last minute, casual before &amp; after school care bookings, right up to 4hrs b</w:t>
      </w:r>
      <w:r>
        <w:rPr>
          <w:rFonts w:ascii="Calibri" w:eastAsia="Calibri" w:hAnsi="Calibri" w:cs="Calibri"/>
          <w:color w:val="4D4D4D"/>
          <w:sz w:val="23"/>
          <w:szCs w:val="23"/>
        </w:rPr>
        <w:t>efore the program is scheduled to begin. Find available vacancies up to two weeks in advance. Families have 24/7 access to the KindyNow App and can perform these actions without having to call or email the Enrolments Team. You can get started today and dow</w:t>
      </w:r>
      <w:r>
        <w:rPr>
          <w:rFonts w:ascii="Calibri" w:eastAsia="Calibri" w:hAnsi="Calibri" w:cs="Calibri"/>
          <w:color w:val="4D4D4D"/>
          <w:sz w:val="23"/>
          <w:szCs w:val="23"/>
        </w:rPr>
        <w:t>nload the App from the Apple Store at kindynow.com/ios and from the Google Play</w:t>
      </w:r>
    </w:p>
    <w:p w:rsidR="00506B2B" w:rsidRDefault="00E33FE1">
      <w:pPr>
        <w:ind w:left="2960"/>
        <w:rPr>
          <w:sz w:val="20"/>
          <w:szCs w:val="20"/>
        </w:rPr>
      </w:pPr>
      <w:r>
        <w:rPr>
          <w:rFonts w:ascii="Calibri" w:eastAsia="Calibri" w:hAnsi="Calibri" w:cs="Calibri"/>
          <w:color w:val="4D4D4D"/>
          <w:sz w:val="24"/>
          <w:szCs w:val="24"/>
        </w:rPr>
        <w:t>Store at kindynow.com/app and begin to notify of absences or</w:t>
      </w:r>
    </w:p>
    <w:p w:rsidR="00506B2B" w:rsidRDefault="00506B2B">
      <w:pPr>
        <w:spacing w:line="124" w:lineRule="exact"/>
        <w:rPr>
          <w:sz w:val="20"/>
          <w:szCs w:val="20"/>
        </w:rPr>
      </w:pPr>
    </w:p>
    <w:p w:rsidR="00506B2B" w:rsidRDefault="00E33FE1">
      <w:pPr>
        <w:spacing w:line="278" w:lineRule="auto"/>
        <w:ind w:left="2960" w:right="100"/>
        <w:rPr>
          <w:sz w:val="20"/>
          <w:szCs w:val="20"/>
        </w:rPr>
      </w:pPr>
      <w:r>
        <w:rPr>
          <w:rFonts w:ascii="Calibri" w:eastAsia="Calibri" w:hAnsi="Calibri" w:cs="Calibri"/>
          <w:color w:val="4D4D4D"/>
          <w:sz w:val="24"/>
          <w:szCs w:val="24"/>
        </w:rPr>
        <w:t>book casual care from Monday 29 July 2019 If you have any questions, please contact the Enrolments Team on 1300 21</w:t>
      </w:r>
      <w:r>
        <w:rPr>
          <w:rFonts w:ascii="Calibri" w:eastAsia="Calibri" w:hAnsi="Calibri" w:cs="Calibri"/>
          <w:color w:val="4D4D4D"/>
          <w:sz w:val="24"/>
          <w:szCs w:val="24"/>
        </w:rPr>
        <w:t>2 273 between 9am and 5pm Monday to Friday.</w:t>
      </w:r>
    </w:p>
    <w:p w:rsidR="00506B2B" w:rsidRDefault="00E33FE1">
      <w:pPr>
        <w:spacing w:line="20" w:lineRule="exact"/>
        <w:rPr>
          <w:sz w:val="20"/>
          <w:szCs w:val="20"/>
        </w:rPr>
      </w:pPr>
      <w:r>
        <w:rPr>
          <w:noProof/>
          <w:sz w:val="20"/>
          <w:szCs w:val="20"/>
        </w:rPr>
        <w:drawing>
          <wp:anchor distT="0" distB="0" distL="114300" distR="114300" simplePos="0" relativeHeight="251663872" behindDoc="1" locked="0" layoutInCell="0" allowOverlap="1">
            <wp:simplePos x="0" y="0"/>
            <wp:positionH relativeFrom="column">
              <wp:posOffset>1742440</wp:posOffset>
            </wp:positionH>
            <wp:positionV relativeFrom="paragraph">
              <wp:posOffset>92710</wp:posOffset>
            </wp:positionV>
            <wp:extent cx="4429760" cy="311658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blip>
                    <a:srcRect/>
                    <a:stretch>
                      <a:fillRect/>
                    </a:stretch>
                  </pic:blipFill>
                  <pic:spPr bwMode="auto">
                    <a:xfrm>
                      <a:off x="0" y="0"/>
                      <a:ext cx="4429760" cy="3116580"/>
                    </a:xfrm>
                    <a:prstGeom prst="rect">
                      <a:avLst/>
                    </a:prstGeom>
                    <a:noFill/>
                  </pic:spPr>
                </pic:pic>
              </a:graphicData>
            </a:graphic>
          </wp:anchor>
        </w:drawing>
      </w: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200" w:lineRule="exact"/>
        <w:rPr>
          <w:sz w:val="20"/>
          <w:szCs w:val="20"/>
        </w:rPr>
      </w:pPr>
    </w:p>
    <w:p w:rsidR="00506B2B" w:rsidRDefault="00506B2B">
      <w:pPr>
        <w:spacing w:line="348" w:lineRule="exact"/>
        <w:rPr>
          <w:sz w:val="20"/>
          <w:szCs w:val="20"/>
        </w:rPr>
      </w:pPr>
    </w:p>
    <w:p w:rsidR="00506B2B" w:rsidRDefault="00E33FE1">
      <w:pPr>
        <w:ind w:left="60"/>
        <w:rPr>
          <w:sz w:val="20"/>
          <w:szCs w:val="20"/>
        </w:rPr>
      </w:pPr>
      <w:r>
        <w:rPr>
          <w:rFonts w:ascii="Georgia" w:eastAsia="Georgia" w:hAnsi="Georgia" w:cs="Georgia"/>
          <w:sz w:val="20"/>
          <w:szCs w:val="20"/>
        </w:rPr>
        <w:t>9</w:t>
      </w:r>
    </w:p>
    <w:sectPr w:rsidR="00506B2B">
      <w:pgSz w:w="12240" w:h="15840"/>
      <w:pgMar w:top="1440" w:right="1440" w:bottom="604" w:left="1440" w:header="0" w:footer="0"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B2B"/>
    <w:rsid w:val="00506B2B"/>
    <w:rsid w:val="00E33F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E771FF-2563-4A9C-8572-6D3197266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1959</Words>
  <Characters>11167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Brown, Kirsty (PLMP)</cp:lastModifiedBy>
  <cp:revision>2</cp:revision>
  <dcterms:created xsi:type="dcterms:W3CDTF">2019-08-07T00:21:00Z</dcterms:created>
  <dcterms:modified xsi:type="dcterms:W3CDTF">2019-08-07T00:21:00Z</dcterms:modified>
</cp:coreProperties>
</file>