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3600"/>
        <w:spacing w:after="0"/>
        <w:rPr>
          <w:sz w:val="20"/>
          <w:szCs w:val="20"/>
          <w:color w:val="auto"/>
        </w:rPr>
      </w:pPr>
      <w:r>
        <w:rPr>
          <w:rFonts w:ascii="Franklin Gothic Book" w:cs="Franklin Gothic Book" w:eastAsia="Franklin Gothic Book" w:hAnsi="Franklin Gothic Book"/>
          <w:sz w:val="72"/>
          <w:szCs w:val="72"/>
          <w:b w:val="1"/>
          <w:bCs w:val="1"/>
          <w:i w:val="1"/>
          <w:iCs w:val="1"/>
          <w:color w:val="004DC0"/>
        </w:rPr>
        <w:drawing>
          <wp:anchor simplePos="0" relativeHeight="251657728" behindDoc="1" locked="0" layoutInCell="0" allowOverlap="1">
            <wp:simplePos x="0" y="0"/>
            <wp:positionH relativeFrom="page">
              <wp:posOffset>358140</wp:posOffset>
            </wp:positionH>
            <wp:positionV relativeFrom="page">
              <wp:posOffset>260350</wp:posOffset>
            </wp:positionV>
            <wp:extent cx="6839585" cy="141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839585" cy="1416050"/>
                    </a:xfrm>
                    <a:prstGeom prst="rect">
                      <a:avLst/>
                    </a:prstGeom>
                    <a:noFill/>
                  </pic:spPr>
                </pic:pic>
              </a:graphicData>
            </a:graphic>
          </wp:anchor>
        </w:drawing>
        <w:t>What’s 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120650</wp:posOffset>
            </wp:positionH>
            <wp:positionV relativeFrom="paragraph">
              <wp:posOffset>-48895</wp:posOffset>
            </wp:positionV>
            <wp:extent cx="607060" cy="398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7060" cy="398780"/>
                    </a:xfrm>
                    <a:prstGeom prst="rect">
                      <a:avLst/>
                    </a:prstGeom>
                    <a:noFill/>
                  </pic:spPr>
                </pic:pic>
              </a:graphicData>
            </a:graphic>
          </wp:anchor>
        </w:drawing>
      </w:r>
    </w:p>
    <w:p>
      <w:pPr>
        <w:spacing w:after="0" w:line="240" w:lineRule="exact"/>
        <w:rPr>
          <w:sz w:val="24"/>
          <w:szCs w:val="24"/>
          <w:color w:val="auto"/>
        </w:rPr>
      </w:pPr>
    </w:p>
    <w:p>
      <w:pPr>
        <w:jc w:val="center"/>
        <w:ind w:right="560"/>
        <w:spacing w:after="0"/>
        <w:rPr>
          <w:sz w:val="20"/>
          <w:szCs w:val="20"/>
          <w:color w:val="auto"/>
        </w:rPr>
      </w:pPr>
      <w:r>
        <w:rPr>
          <w:rFonts w:ascii="Franklin Gothic Book" w:cs="Franklin Gothic Book" w:eastAsia="Franklin Gothic Book" w:hAnsi="Franklin Gothic Book"/>
          <w:sz w:val="24"/>
          <w:szCs w:val="24"/>
          <w:b w:val="1"/>
          <w:bCs w:val="1"/>
          <w:color w:val="auto"/>
        </w:rPr>
        <w:t>30 May 2019</w:t>
      </w:r>
    </w:p>
    <w:p>
      <w:pPr>
        <w:spacing w:after="0" w:line="52" w:lineRule="exact"/>
        <w:rPr>
          <w:sz w:val="24"/>
          <w:szCs w:val="24"/>
          <w:color w:val="auto"/>
        </w:rPr>
      </w:pPr>
    </w:p>
    <w:p>
      <w:pPr>
        <w:jc w:val="center"/>
        <w:ind w:right="560"/>
        <w:spacing w:after="0"/>
        <w:rPr>
          <w:sz w:val="20"/>
          <w:szCs w:val="20"/>
          <w:color w:val="auto"/>
        </w:rPr>
      </w:pPr>
      <w:r>
        <w:rPr>
          <w:rFonts w:ascii="Franklin Gothic Book" w:cs="Franklin Gothic Book" w:eastAsia="Franklin Gothic Book" w:hAnsi="Franklin Gothic Book"/>
          <w:sz w:val="24"/>
          <w:szCs w:val="24"/>
          <w:b w:val="1"/>
          <w:bCs w:val="1"/>
          <w:color w:val="auto"/>
        </w:rPr>
        <w:t>Week 5, Term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-93980</wp:posOffset>
            </wp:positionH>
            <wp:positionV relativeFrom="paragraph">
              <wp:posOffset>-138430</wp:posOffset>
            </wp:positionV>
            <wp:extent cx="6891020" cy="89725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91020" cy="8972550"/>
                    </a:xfrm>
                    <a:prstGeom prst="rect">
                      <a:avLst/>
                    </a:prstGeom>
                    <a:noFill/>
                  </pic:spPr>
                </pic:pic>
              </a:graphicData>
            </a:graphic>
          </wp:anchor>
        </w:drawing>
        <w:drawing>
          <wp:anchor simplePos="0" relativeHeight="251657728" behindDoc="1" locked="0" layoutInCell="0" allowOverlap="1">
            <wp:simplePos x="0" y="0"/>
            <wp:positionH relativeFrom="column">
              <wp:posOffset>-93980</wp:posOffset>
            </wp:positionH>
            <wp:positionV relativeFrom="paragraph">
              <wp:posOffset>-138430</wp:posOffset>
            </wp:positionV>
            <wp:extent cx="6891020" cy="8972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91020" cy="8972550"/>
                    </a:xfrm>
                    <a:prstGeom prst="rect">
                      <a:avLst/>
                    </a:prstGeom>
                    <a:noFill/>
                  </pic:spPr>
                </pic:pic>
              </a:graphicData>
            </a:graphic>
          </wp:anchor>
        </w:drawing>
      </w:r>
    </w:p>
    <w:p>
      <w:pPr>
        <w:sectPr>
          <w:pgSz w:w="11900" w:h="16838" w:orient="portrait"/>
          <w:cols w:equalWidth="0" w:num="1">
            <w:col w:w="10800"/>
          </w:cols>
          <w:pgMar w:left="620" w:top="1040" w:right="486" w:bottom="0" w:gutter="0" w:footer="0" w:header="0"/>
        </w:sectPr>
      </w:pPr>
    </w:p>
    <w:p>
      <w:pPr>
        <w:spacing w:after="0" w:line="39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ASSEMBLY:</w:t>
      </w:r>
    </w:p>
    <w:p>
      <w:pPr>
        <w:spacing w:after="0" w:line="70" w:lineRule="exact"/>
        <w:rPr>
          <w:sz w:val="24"/>
          <w:szCs w:val="24"/>
          <w:color w:val="auto"/>
        </w:rPr>
      </w:pPr>
    </w:p>
    <w:p>
      <w:pPr>
        <w:ind w:left="840" w:right="360" w:hanging="839"/>
        <w:spacing w:after="0" w:line="293" w:lineRule="auto"/>
        <w:rPr>
          <w:sz w:val="20"/>
          <w:szCs w:val="20"/>
          <w:color w:val="auto"/>
        </w:rPr>
      </w:pPr>
      <w:r>
        <w:rPr>
          <w:rFonts w:ascii="Franklin Gothic Book" w:cs="Franklin Gothic Book" w:eastAsia="Franklin Gothic Book" w:hAnsi="Franklin Gothic Book"/>
          <w:sz w:val="22"/>
          <w:szCs w:val="22"/>
          <w:color w:val="auto"/>
        </w:rPr>
        <w:t>31 May No assembly - Athletics carnival</w:t>
      </w:r>
    </w:p>
    <w:p>
      <w:pPr>
        <w:spacing w:after="0" w:line="126" w:lineRule="exact"/>
        <w:rPr>
          <w:sz w:val="24"/>
          <w:szCs w:val="24"/>
          <w:color w:val="auto"/>
        </w:rPr>
      </w:pPr>
    </w:p>
    <w:p>
      <w:pPr>
        <w:spacing w:after="0"/>
        <w:tabs>
          <w:tab w:leader="none" w:pos="820" w:val="left"/>
        </w:tabs>
        <w:rPr>
          <w:sz w:val="20"/>
          <w:szCs w:val="20"/>
          <w:color w:val="auto"/>
        </w:rPr>
      </w:pPr>
      <w:r>
        <w:rPr>
          <w:rFonts w:ascii="Franklin Gothic Book" w:cs="Franklin Gothic Book" w:eastAsia="Franklin Gothic Book" w:hAnsi="Franklin Gothic Book"/>
          <w:sz w:val="22"/>
          <w:szCs w:val="22"/>
          <w:color w:val="auto"/>
        </w:rPr>
        <w:t>7 June</w:t>
        <w:tab/>
        <w:t>Junior - KFD &amp; KKA</w:t>
      </w:r>
    </w:p>
    <w:p>
      <w:pPr>
        <w:spacing w:after="0" w:line="190" w:lineRule="exact"/>
        <w:rPr>
          <w:sz w:val="24"/>
          <w:szCs w:val="24"/>
          <w:color w:val="auto"/>
        </w:rPr>
      </w:pPr>
    </w:p>
    <w:p>
      <w:pPr>
        <w:ind w:left="840" w:right="380" w:hanging="839"/>
        <w:spacing w:after="0" w:line="293" w:lineRule="auto"/>
        <w:rPr>
          <w:sz w:val="20"/>
          <w:szCs w:val="20"/>
          <w:color w:val="auto"/>
        </w:rPr>
      </w:pPr>
      <w:r>
        <w:rPr>
          <w:rFonts w:ascii="Franklin Gothic Book" w:cs="Franklin Gothic Book" w:eastAsia="Franklin Gothic Book" w:hAnsi="Franklin Gothic Book"/>
          <w:sz w:val="22"/>
          <w:szCs w:val="22"/>
          <w:color w:val="auto"/>
        </w:rPr>
        <w:t>14 June Whole school - 5/6CW &amp; 5/6KB</w:t>
      </w:r>
    </w:p>
    <w:p>
      <w:pPr>
        <w:spacing w:after="0" w:line="12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21 June Junior - KGM, KMC &amp;</w:t>
      </w:r>
    </w:p>
    <w:p>
      <w:pPr>
        <w:spacing w:after="0" w:line="63" w:lineRule="exact"/>
        <w:rPr>
          <w:sz w:val="24"/>
          <w:szCs w:val="24"/>
          <w:color w:val="auto"/>
        </w:rPr>
      </w:pPr>
    </w:p>
    <w:p>
      <w:pPr>
        <w:ind w:left="840"/>
        <w:spacing w:after="0"/>
        <w:rPr>
          <w:sz w:val="20"/>
          <w:szCs w:val="20"/>
          <w:color w:val="auto"/>
        </w:rPr>
      </w:pPr>
      <w:r>
        <w:rPr>
          <w:rFonts w:ascii="Franklin Gothic Book" w:cs="Franklin Gothic Book" w:eastAsia="Franklin Gothic Book" w:hAnsi="Franklin Gothic Book"/>
          <w:sz w:val="22"/>
          <w:szCs w:val="22"/>
          <w:color w:val="auto"/>
        </w:rPr>
        <w:t>KGS</w:t>
      </w:r>
    </w:p>
    <w:p>
      <w:pPr>
        <w:spacing w:after="0" w:line="18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DATES TO REMEMBER:</w:t>
      </w:r>
    </w:p>
    <w:p>
      <w:pPr>
        <w:spacing w:after="0" w:line="70" w:lineRule="exact"/>
        <w:rPr>
          <w:sz w:val="24"/>
          <w:szCs w:val="24"/>
          <w:color w:val="auto"/>
        </w:rPr>
      </w:pPr>
    </w:p>
    <w:p>
      <w:pPr>
        <w:jc w:val="right"/>
        <w:ind w:right="540"/>
        <w:spacing w:after="0" w:line="293" w:lineRule="auto"/>
        <w:rPr>
          <w:sz w:val="20"/>
          <w:szCs w:val="20"/>
          <w:color w:val="auto"/>
        </w:rPr>
      </w:pPr>
      <w:r>
        <w:rPr>
          <w:rFonts w:ascii="Franklin Gothic Book" w:cs="Franklin Gothic Book" w:eastAsia="Franklin Gothic Book" w:hAnsi="Franklin Gothic Book"/>
          <w:sz w:val="22"/>
          <w:szCs w:val="22"/>
          <w:color w:val="auto"/>
        </w:rPr>
        <w:t>31 May        Athletics Carnival</w:t>
      </w:r>
    </w:p>
    <w:p>
      <w:pPr>
        <w:spacing w:after="0" w:line="320"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10 June</w:t>
      </w:r>
      <w:r>
        <w:rPr>
          <w:sz w:val="20"/>
          <w:szCs w:val="20"/>
          <w:color w:val="auto"/>
        </w:rPr>
        <w:tab/>
      </w:r>
      <w:r>
        <w:rPr>
          <w:rFonts w:ascii="Franklin Gothic Book" w:cs="Franklin Gothic Book" w:eastAsia="Franklin Gothic Book" w:hAnsi="Franklin Gothic Book"/>
          <w:sz w:val="22"/>
          <w:szCs w:val="22"/>
          <w:color w:val="auto"/>
        </w:rPr>
        <w:t>Queen’s</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Birthday</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public holiday</w:t>
      </w:r>
    </w:p>
    <w:p>
      <w:pPr>
        <w:spacing w:after="0" w:line="372"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14 June</w:t>
      </w:r>
      <w:r>
        <w:rPr>
          <w:sz w:val="20"/>
          <w:szCs w:val="20"/>
          <w:color w:val="auto"/>
        </w:rPr>
        <w:tab/>
      </w:r>
      <w:r>
        <w:rPr>
          <w:rFonts w:ascii="Franklin Gothic Book" w:cs="Franklin Gothic Book" w:eastAsia="Franklin Gothic Book" w:hAnsi="Franklin Gothic Book"/>
          <w:sz w:val="22"/>
          <w:szCs w:val="22"/>
          <w:color w:val="auto"/>
        </w:rPr>
        <w:t>Year 3/4</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Birrigai Camp</w:t>
      </w:r>
    </w:p>
    <w:p>
      <w:pPr>
        <w:spacing w:after="0" w:line="375"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14 June</w:t>
      </w:r>
      <w:r>
        <w:rPr>
          <w:sz w:val="20"/>
          <w:szCs w:val="20"/>
          <w:color w:val="auto"/>
        </w:rPr>
        <w:tab/>
      </w:r>
      <w:r>
        <w:rPr>
          <w:rFonts w:ascii="Franklin Gothic Book" w:cs="Franklin Gothic Book" w:eastAsia="Franklin Gothic Book" w:hAnsi="Franklin Gothic Book"/>
          <w:sz w:val="22"/>
          <w:szCs w:val="22"/>
          <w:color w:val="auto"/>
        </w:rPr>
        <w:t>Whole School</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Assembly</w:t>
      </w:r>
    </w:p>
    <w:p>
      <w:pPr>
        <w:spacing w:after="0" w:line="375"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17 June</w:t>
      </w:r>
      <w:r>
        <w:rPr>
          <w:sz w:val="20"/>
          <w:szCs w:val="20"/>
          <w:color w:val="auto"/>
        </w:rPr>
        <w:tab/>
      </w:r>
      <w:r>
        <w:rPr>
          <w:rFonts w:ascii="Franklin Gothic Book" w:cs="Franklin Gothic Book" w:eastAsia="Franklin Gothic Book" w:hAnsi="Franklin Gothic Book"/>
          <w:sz w:val="22"/>
          <w:szCs w:val="22"/>
          <w:color w:val="auto"/>
        </w:rPr>
        <w:t>Preschool</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Photos</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(beginning)</w:t>
      </w:r>
    </w:p>
    <w:p>
      <w:pPr>
        <w:spacing w:after="0" w:line="372" w:lineRule="exact"/>
        <w:rPr>
          <w:sz w:val="24"/>
          <w:szCs w:val="24"/>
          <w:color w:val="auto"/>
        </w:rPr>
      </w:pPr>
    </w:p>
    <w:p>
      <w:pPr>
        <w:spacing w:after="0"/>
        <w:tabs>
          <w:tab w:leader="none" w:pos="1420" w:val="left"/>
        </w:tabs>
        <w:rPr>
          <w:sz w:val="20"/>
          <w:szCs w:val="20"/>
          <w:color w:val="auto"/>
        </w:rPr>
      </w:pPr>
      <w:r>
        <w:rPr>
          <w:rFonts w:ascii="Franklin Gothic Book" w:cs="Franklin Gothic Book" w:eastAsia="Franklin Gothic Book" w:hAnsi="Franklin Gothic Book"/>
          <w:sz w:val="22"/>
          <w:szCs w:val="22"/>
          <w:color w:val="auto"/>
        </w:rPr>
        <w:t>20 June</w:t>
      </w:r>
      <w:r>
        <w:rPr>
          <w:sz w:val="20"/>
          <w:szCs w:val="20"/>
          <w:color w:val="auto"/>
        </w:rPr>
        <w:tab/>
      </w:r>
      <w:r>
        <w:rPr>
          <w:rFonts w:ascii="Franklin Gothic Book" w:cs="Franklin Gothic Book" w:eastAsia="Franklin Gothic Book" w:hAnsi="Franklin Gothic Book"/>
          <w:sz w:val="22"/>
          <w:szCs w:val="22"/>
          <w:color w:val="auto"/>
        </w:rPr>
        <w:t>Whole School</w:t>
      </w:r>
    </w:p>
    <w:p>
      <w:pPr>
        <w:spacing w:after="0" w:line="63" w:lineRule="exact"/>
        <w:rPr>
          <w:sz w:val="24"/>
          <w:szCs w:val="24"/>
          <w:color w:val="auto"/>
        </w:rPr>
      </w:pPr>
    </w:p>
    <w:p>
      <w:pPr>
        <w:ind w:left="1440"/>
        <w:spacing w:after="0"/>
        <w:rPr>
          <w:sz w:val="20"/>
          <w:szCs w:val="20"/>
          <w:color w:val="auto"/>
        </w:rPr>
      </w:pPr>
      <w:r>
        <w:rPr>
          <w:rFonts w:ascii="Franklin Gothic Book" w:cs="Franklin Gothic Book" w:eastAsia="Franklin Gothic Book" w:hAnsi="Franklin Gothic Book"/>
          <w:sz w:val="22"/>
          <w:szCs w:val="22"/>
          <w:color w:val="auto"/>
        </w:rPr>
        <w:t>Photos</w:t>
      </w:r>
    </w:p>
    <w:p>
      <w:pPr>
        <w:spacing w:after="0" w:line="6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color w:val="0070C0"/>
        </w:rPr>
        <w:t>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5" w:lineRule="exact"/>
        <w:rPr>
          <w:sz w:val="24"/>
          <w:szCs w:val="24"/>
          <w:color w:val="auto"/>
        </w:rPr>
      </w:pPr>
    </w:p>
    <w:p>
      <w:pPr>
        <w:ind w:left="20" w:right="500" w:firstLine="518"/>
        <w:spacing w:after="0" w:line="314" w:lineRule="auto"/>
        <w:rPr>
          <w:sz w:val="20"/>
          <w:szCs w:val="20"/>
          <w:color w:val="auto"/>
        </w:rPr>
      </w:pPr>
      <w:r>
        <w:rPr>
          <w:rFonts w:ascii="Franklin Gothic Book" w:cs="Franklin Gothic Book" w:eastAsia="Franklin Gothic Book" w:hAnsi="Franklin Gothic Book"/>
          <w:sz w:val="21"/>
          <w:szCs w:val="21"/>
          <w:b w:val="1"/>
          <w:bCs w:val="1"/>
          <w:color w:val="004DC0"/>
        </w:rPr>
        <w:t>P&amp;C BOARD NEWS P&amp;C: 24 June 2019</w:t>
      </w:r>
    </w:p>
    <w:p>
      <w:pPr>
        <w:spacing w:after="0" w:line="1" w:lineRule="exact"/>
        <w:rPr>
          <w:sz w:val="24"/>
          <w:szCs w:val="24"/>
          <w:color w:val="auto"/>
        </w:rPr>
      </w:pPr>
    </w:p>
    <w:p>
      <w:pPr>
        <w:ind w:left="20" w:right="280"/>
        <w:spacing w:after="0" w:line="278" w:lineRule="auto"/>
        <w:rPr>
          <w:sz w:val="20"/>
          <w:szCs w:val="20"/>
          <w:color w:val="auto"/>
        </w:rPr>
      </w:pPr>
      <w:r>
        <w:rPr>
          <w:rFonts w:ascii="Franklin Gothic Book" w:cs="Franklin Gothic Book" w:eastAsia="Franklin Gothic Book" w:hAnsi="Franklin Gothic Book"/>
          <w:sz w:val="21"/>
          <w:szCs w:val="21"/>
          <w:color w:val="auto"/>
        </w:rPr>
        <w:t xml:space="preserve">All P&amp;C activities, meeting agendas and minutes are available from the school website at – </w:t>
      </w:r>
      <w:r>
        <w:rPr>
          <w:rFonts w:ascii="Franklin Gothic Book" w:cs="Franklin Gothic Book" w:eastAsia="Franklin Gothic Book" w:hAnsi="Franklin Gothic Book"/>
          <w:sz w:val="21"/>
          <w:szCs w:val="21"/>
          <w:u w:val="single" w:color="auto"/>
          <w:color w:val="0066FF"/>
        </w:rPr>
        <w:t>Parent Corner</w:t>
      </w:r>
    </w:p>
    <w:p>
      <w:pPr>
        <w:spacing w:after="0" w:line="157" w:lineRule="exact"/>
        <w:rPr>
          <w:sz w:val="24"/>
          <w:szCs w:val="24"/>
          <w:color w:val="auto"/>
        </w:rPr>
      </w:pPr>
    </w:p>
    <w:p>
      <w:pPr>
        <w:ind w:left="20"/>
        <w:spacing w:after="0"/>
        <w:rPr>
          <w:sz w:val="20"/>
          <w:szCs w:val="20"/>
          <w:color w:val="auto"/>
        </w:rPr>
      </w:pPr>
      <w:r>
        <w:rPr>
          <w:rFonts w:ascii="Franklin Gothic Book" w:cs="Franklin Gothic Book" w:eastAsia="Franklin Gothic Book" w:hAnsi="Franklin Gothic Book"/>
          <w:sz w:val="22"/>
          <w:szCs w:val="22"/>
          <w:b w:val="1"/>
          <w:bCs w:val="1"/>
          <w:color w:val="004DC0"/>
        </w:rPr>
        <w:t>School Board: 24 June 2019</w:t>
      </w:r>
    </w:p>
    <w:p>
      <w:pPr>
        <w:spacing w:after="0" w:line="20" w:lineRule="exact"/>
        <w:rPr>
          <w:sz w:val="24"/>
          <w:szCs w:val="24"/>
          <w:color w:val="auto"/>
        </w:rPr>
      </w:pPr>
      <w:r>
        <w:rPr>
          <w:sz w:val="24"/>
          <w:szCs w:val="24"/>
          <w:color w:val="auto"/>
        </w:rPr>
        <w:br w:type="column"/>
      </w:r>
    </w:p>
    <w:p>
      <w:pPr>
        <w:spacing w:after="0" w:line="338"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8"/>
          <w:szCs w:val="28"/>
          <w:b w:val="1"/>
          <w:bCs w:val="1"/>
          <w:color w:val="0070C0"/>
        </w:rPr>
        <w:t>PRINCIPAL’S MESSAGE</w:t>
      </w:r>
    </w:p>
    <w:p>
      <w:pPr>
        <w:spacing w:after="0" w:line="58" w:lineRule="exact"/>
        <w:rPr>
          <w:sz w:val="24"/>
          <w:szCs w:val="24"/>
          <w:color w:val="auto"/>
        </w:rPr>
      </w:pPr>
    </w:p>
    <w:p>
      <w:pPr>
        <w:spacing w:after="0" w:line="239" w:lineRule="auto"/>
        <w:rPr>
          <w:sz w:val="20"/>
          <w:szCs w:val="20"/>
          <w:color w:val="auto"/>
        </w:rPr>
      </w:pPr>
      <w:r>
        <w:rPr>
          <w:rFonts w:ascii="Franklin Gothic Book" w:cs="Franklin Gothic Book" w:eastAsia="Franklin Gothic Book" w:hAnsi="Franklin Gothic Book"/>
          <w:sz w:val="22"/>
          <w:szCs w:val="22"/>
          <w:color w:val="auto"/>
        </w:rPr>
        <w:t>I am taking great PRIDE in being the new Principal of Palmerston. I am learning how PRIDE is a core component of our learning community, from the way Mr Phil looks after our school grounds so beautifully, through to the manner in which I hear teachers talking with their students. In joining this school– I notice how teachers acknowledge students in their class through the PRIDE certificates which are handed out at assemblies. Last week, it was heart warming to listen to the breadth of reasons why our students received their PRIDE awards, the detailed comments by teachers which exemplify to me, how well they know their students and want to</w:t>
      </w:r>
    </w:p>
    <w:p>
      <w:pPr>
        <w:spacing w:after="0" w:line="32"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celebrate their achievements.</w:t>
      </w:r>
    </w:p>
    <w:p>
      <w:pPr>
        <w:spacing w:after="0" w:line="200" w:lineRule="exact"/>
        <w:rPr>
          <w:sz w:val="24"/>
          <w:szCs w:val="24"/>
          <w:color w:val="auto"/>
        </w:rPr>
      </w:pPr>
    </w:p>
    <w:p>
      <w:pPr>
        <w:spacing w:after="0" w:line="268" w:lineRule="exact"/>
        <w:rPr>
          <w:sz w:val="24"/>
          <w:szCs w:val="24"/>
          <w:color w:val="auto"/>
        </w:rPr>
      </w:pPr>
    </w:p>
    <w:p>
      <w:pPr>
        <w:ind w:right="20"/>
        <w:spacing w:after="0" w:line="251" w:lineRule="auto"/>
        <w:rPr>
          <w:sz w:val="20"/>
          <w:szCs w:val="20"/>
          <w:color w:val="auto"/>
        </w:rPr>
      </w:pPr>
      <w:r>
        <w:rPr>
          <w:rFonts w:ascii="Franklin Gothic Book" w:cs="Franklin Gothic Book" w:eastAsia="Franklin Gothic Book" w:hAnsi="Franklin Gothic Book"/>
          <w:sz w:val="21"/>
          <w:szCs w:val="21"/>
          <w:color w:val="auto"/>
        </w:rPr>
        <w:t>My curiosity leads me to observe the PRIDE shown by students about their school and ways they could contribute to evolve. This week I asked to join the year 4 classes and two year 3 classes, and spend some time with them to listen to their voice about things that they think would add great value to our school – in making some ‘dreams’ come true. Some common ideas across these five classrooms were: special lunch days (this was unanimous), soccer competitions, Lego clubs, dance clubs, a rock climbing wall in the Hall, special events for each year group, class challenges, find ways to help disadvantaged children, a whole day especially for art, Kindness to Teachers day, day trip to the snow, a Spelling Bee, a Maths-athon to name a few. The power of Palmerston Student Voice is strong. We can learn so much from our students, and it is a big part of my leadership philosophy to ensure their voice is heard, listened to, and acted upon. However hard I try though, I don’t think I can deliver on these ideas: private helicopter uber to school, roller coaster on the oval, fairy floss every recess for a year, and a unicorn for a school pet! So many ideas made me smile and relish the beautiful creativity of our student voice. Watch</w:t>
      </w:r>
    </w:p>
    <w:p>
      <w:pPr>
        <w:spacing w:after="0" w:line="2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this space- I think some of those amazing ideas might just come to life!</w:t>
      </w:r>
    </w:p>
    <w:p>
      <w:pPr>
        <w:spacing w:after="0" w:line="200" w:lineRule="exact"/>
        <w:rPr>
          <w:sz w:val="24"/>
          <w:szCs w:val="24"/>
          <w:color w:val="auto"/>
        </w:rPr>
      </w:pPr>
    </w:p>
    <w:p>
      <w:pPr>
        <w:spacing w:after="0" w:line="266" w:lineRule="exact"/>
        <w:rPr>
          <w:sz w:val="24"/>
          <w:szCs w:val="24"/>
          <w:color w:val="auto"/>
        </w:rPr>
      </w:pPr>
    </w:p>
    <w:p>
      <w:pPr>
        <w:ind w:right="40"/>
        <w:spacing w:after="0" w:line="238" w:lineRule="auto"/>
        <w:rPr>
          <w:sz w:val="20"/>
          <w:szCs w:val="20"/>
          <w:color w:val="auto"/>
        </w:rPr>
      </w:pPr>
      <w:r>
        <w:rPr>
          <w:rFonts w:ascii="Franklin Gothic Book" w:cs="Franklin Gothic Book" w:eastAsia="Franklin Gothic Book" w:hAnsi="Franklin Gothic Book"/>
          <w:sz w:val="22"/>
          <w:szCs w:val="22"/>
          <w:color w:val="auto"/>
        </w:rPr>
        <w:t>A gentle reminder please, for all jackets, hoodies, jumpers and coats to have names written inside that make them easily identifiable. Our lost property area is overflowing at the moment– we encourage students during the day to look after their personal belongings but we notice warm clothes are being left at school at the</w:t>
      </w:r>
    </w:p>
    <w:p>
      <w:pPr>
        <w:spacing w:after="0" w:line="31"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end of the day and not claimed.</w:t>
      </w:r>
    </w:p>
    <w:p>
      <w:pPr>
        <w:spacing w:after="0" w:line="200" w:lineRule="exact"/>
        <w:rPr>
          <w:sz w:val="24"/>
          <w:szCs w:val="24"/>
          <w:color w:val="auto"/>
        </w:rPr>
      </w:pPr>
    </w:p>
    <w:p>
      <w:pPr>
        <w:spacing w:after="0" w:line="268" w:lineRule="exact"/>
        <w:rPr>
          <w:sz w:val="24"/>
          <w:szCs w:val="24"/>
          <w:color w:val="auto"/>
        </w:rPr>
      </w:pPr>
    </w:p>
    <w:p>
      <w:pPr>
        <w:ind w:right="80"/>
        <w:spacing w:after="0" w:line="252" w:lineRule="auto"/>
        <w:rPr>
          <w:sz w:val="20"/>
          <w:szCs w:val="20"/>
          <w:color w:val="auto"/>
        </w:rPr>
      </w:pPr>
      <w:r>
        <w:rPr>
          <w:rFonts w:ascii="Franklin Gothic Book" w:cs="Franklin Gothic Book" w:eastAsia="Franklin Gothic Book" w:hAnsi="Franklin Gothic Book"/>
          <w:sz w:val="21"/>
          <w:szCs w:val="21"/>
          <w:color w:val="auto"/>
        </w:rPr>
        <w:t>Across Term 2 I have undertaken an individual annual professional discussion with every teacher and this has given me so many ‘wow’ moments. I am learning the route into teaching from each teacher and I am blown away with the expertise on staff– did you know we have teachers who: used to be a coronary care nurse, operating theatre nurse, wedding gown designer, owned a knitting business, lived and taught in England and the USA– just to name a few! What an amazing bunch of people! They all display a great deal of PRIDE in their work and all they do for their</w:t>
      </w:r>
    </w:p>
    <w:p>
      <w:pPr>
        <w:spacing w:after="0" w:line="20"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students.</w:t>
      </w:r>
    </w:p>
    <w:p>
      <w:pPr>
        <w:spacing w:after="0" w:line="200" w:lineRule="exact"/>
        <w:rPr>
          <w:sz w:val="24"/>
          <w:szCs w:val="24"/>
          <w:color w:val="auto"/>
        </w:rPr>
      </w:pPr>
    </w:p>
    <w:p>
      <w:pPr>
        <w:spacing w:after="0" w:line="287"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Until next time, keep warm…and curious!</w:t>
      </w:r>
    </w:p>
    <w:p>
      <w:pPr>
        <w:spacing w:after="0" w:line="367" w:lineRule="exact"/>
        <w:rPr>
          <w:sz w:val="24"/>
          <w:szCs w:val="24"/>
          <w:color w:val="auto"/>
        </w:rPr>
      </w:pPr>
    </w:p>
    <w:p>
      <w:pPr>
        <w:spacing w:after="0"/>
        <w:rPr>
          <w:sz w:val="20"/>
          <w:szCs w:val="20"/>
          <w:color w:val="auto"/>
        </w:rPr>
      </w:pPr>
      <w:r>
        <w:rPr>
          <w:rFonts w:ascii="Freestyle Script" w:cs="Freestyle Script" w:eastAsia="Freestyle Script" w:hAnsi="Freestyle Script"/>
          <w:sz w:val="56"/>
          <w:szCs w:val="56"/>
          <w:b w:val="1"/>
          <w:bCs w:val="1"/>
          <w:i w:val="1"/>
          <w:iCs w:val="1"/>
          <w:color w:val="auto"/>
        </w:rPr>
        <w:t>Kate Smith</w:t>
      </w:r>
    </w:p>
    <w:p>
      <w:pPr>
        <w:spacing w:after="0" w:line="105" w:lineRule="exact"/>
        <w:rPr>
          <w:sz w:val="24"/>
          <w:szCs w:val="24"/>
          <w:color w:val="auto"/>
        </w:rPr>
      </w:pPr>
    </w:p>
    <w:p>
      <w:pPr>
        <w:ind w:left="54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2">
            <w:col w:w="2780" w:space="220"/>
            <w:col w:w="7800"/>
          </w:cols>
          <w:pgMar w:left="620" w:top="1040" w:right="48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5" o:spid="_x0000_s1030"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60" w:lineRule="exact"/>
        <w:rPr>
          <w:sz w:val="20"/>
          <w:szCs w:val="20"/>
          <w:color w:val="auto"/>
        </w:rPr>
      </w:pPr>
    </w:p>
    <w:p>
      <w:pPr>
        <w:ind w:left="120"/>
        <w:spacing w:after="0"/>
        <w:rPr>
          <w:sz w:val="20"/>
          <w:szCs w:val="20"/>
          <w:color w:val="auto"/>
        </w:rPr>
      </w:pPr>
      <w:r>
        <w:rPr>
          <w:rFonts w:ascii="Franklin Gothic Book" w:cs="Franklin Gothic Book" w:eastAsia="Franklin Gothic Book" w:hAnsi="Franklin Gothic Book"/>
          <w:sz w:val="28"/>
          <w:szCs w:val="28"/>
          <w:b w:val="1"/>
          <w:bCs w:val="1"/>
          <w:color w:val="0070C0"/>
        </w:rPr>
        <w:t>PALMERSTON PRIDE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71755</wp:posOffset>
            </wp:positionV>
            <wp:extent cx="671195" cy="791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671195" cy="791845"/>
                    </a:xfrm>
                    <a:prstGeom prst="rect">
                      <a:avLst/>
                    </a:prstGeom>
                    <a:noFill/>
                  </pic:spPr>
                </pic:pic>
              </a:graphicData>
            </a:graphic>
          </wp:anchor>
        </w:drawing>
      </w:r>
    </w:p>
    <w:p>
      <w:pPr>
        <w:spacing w:after="0" w:line="185" w:lineRule="exact"/>
        <w:rPr>
          <w:sz w:val="20"/>
          <w:szCs w:val="20"/>
          <w:color w:val="auto"/>
        </w:rPr>
      </w:pPr>
    </w:p>
    <w:p>
      <w:pPr>
        <w:ind w:left="1100"/>
        <w:spacing w:after="0" w:line="294" w:lineRule="auto"/>
        <w:rPr>
          <w:sz w:val="20"/>
          <w:szCs w:val="20"/>
          <w:color w:val="auto"/>
        </w:rPr>
      </w:pPr>
      <w:r>
        <w:rPr>
          <w:rFonts w:ascii="Franklin Gothic Book" w:cs="Franklin Gothic Book" w:eastAsia="Franklin Gothic Book" w:hAnsi="Franklin Gothic Book"/>
          <w:sz w:val="24"/>
          <w:szCs w:val="24"/>
          <w:color w:val="auto"/>
        </w:rPr>
        <w:t>Congratulations to the following students who received a PRIDE Award at assembly on 24 May 2019.</w:t>
      </w:r>
    </w:p>
    <w:p>
      <w:pPr>
        <w:spacing w:after="0" w:line="200" w:lineRule="exact"/>
        <w:rPr>
          <w:sz w:val="20"/>
          <w:szCs w:val="20"/>
          <w:color w:val="auto"/>
        </w:rPr>
      </w:pPr>
    </w:p>
    <w:p>
      <w:pPr>
        <w:spacing w:after="0" w:line="3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PARTICIPATION </w:t>
      </w:r>
      <w:r>
        <w:rPr>
          <w:rFonts w:ascii="Franklin Gothic Book" w:cs="Franklin Gothic Book" w:eastAsia="Franklin Gothic Book" w:hAnsi="Franklin Gothic Book"/>
          <w:sz w:val="24"/>
          <w:szCs w:val="24"/>
          <w:color w:val="000000"/>
        </w:rPr>
        <w:t>– becoming involved, “having a go” and cooperating with others</w:t>
      </w:r>
    </w:p>
    <w:p>
      <w:pPr>
        <w:spacing w:after="0" w:line="66" w:lineRule="exact"/>
        <w:rPr>
          <w:sz w:val="20"/>
          <w:szCs w:val="20"/>
          <w:color w:val="auto"/>
        </w:rPr>
      </w:pPr>
    </w:p>
    <w:tbl>
      <w:tblPr>
        <w:tblLayout w:type="fixed"/>
        <w:tblInd w:w="40" w:type="dxa"/>
        <w:tblCellMar>
          <w:top w:w="0" w:type="dxa"/>
          <w:left w:w="0" w:type="dxa"/>
          <w:bottom w:w="0" w:type="dxa"/>
          <w:right w:w="0" w:type="dxa"/>
        </w:tblCellMar>
      </w:tblPr>
      <w:tr>
        <w:trPr>
          <w:trHeight w:val="272"/>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Lachlan - KFD</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Ella - KGM</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Aayan Atif - 3JL</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Lauren - KFD</w:t>
            </w: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Dexter - KGM</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Nishi - KKA</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Teddy - 2RC</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Kate - 2MO</w:t>
            </w: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Olivia - 2AF</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Hayden - KGS</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Gurfateh - KKA</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Lylah - KKA</w:t>
            </w:r>
          </w:p>
        </w:tc>
      </w:tr>
      <w:tr>
        <w:trPr>
          <w:trHeight w:val="538"/>
        </w:trPr>
        <w:tc>
          <w:tcPr>
            <w:tcW w:w="646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RESPECT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having respect for self, others and their property</w:t>
            </w:r>
          </w:p>
        </w:tc>
        <w:tc>
          <w:tcPr>
            <w:tcW w:w="1780" w:type="dxa"/>
            <w:vAlign w:val="bottom"/>
          </w:tcPr>
          <w:p>
            <w:pPr>
              <w:spacing w:after="0"/>
              <w:rPr>
                <w:sz w:val="24"/>
                <w:szCs w:val="24"/>
                <w:color w:val="auto"/>
              </w:rPr>
            </w:pP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Olivia - KFD</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Heshvi - KMC</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Zohha - 1KW</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w w:val="99"/>
              </w:rPr>
              <w:t>Imogen - KGM</w:t>
            </w: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Binayak - KFD</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Liya - 2SH</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Elijah - 2AF</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Willow - KKA</w:t>
            </w:r>
          </w:p>
        </w:tc>
      </w:tr>
      <w:tr>
        <w:trPr>
          <w:trHeight w:val="338"/>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Miley - 2RC</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Rhoweinaa - KKA</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Christian - KGS</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Elaine - KKA</w:t>
            </w:r>
          </w:p>
        </w:tc>
      </w:tr>
      <w:tr>
        <w:trPr>
          <w:trHeight w:val="567"/>
        </w:trPr>
        <w:tc>
          <w:tcPr>
            <w:tcW w:w="646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INTEGRITY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honest, fair, responsible and loyal</w:t>
            </w:r>
          </w:p>
        </w:tc>
        <w:tc>
          <w:tcPr>
            <w:tcW w:w="1780" w:type="dxa"/>
            <w:vAlign w:val="bottom"/>
          </w:tcPr>
          <w:p>
            <w:pPr>
              <w:spacing w:after="0"/>
              <w:rPr>
                <w:sz w:val="24"/>
                <w:szCs w:val="24"/>
                <w:color w:val="auto"/>
              </w:rPr>
            </w:pP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Finlay - 1KW</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Dora - 2AF</w:t>
            </w:r>
          </w:p>
        </w:tc>
        <w:tc>
          <w:tcPr>
            <w:tcW w:w="2140" w:type="dxa"/>
            <w:vAlign w:val="bottom"/>
          </w:tcPr>
          <w:p>
            <w:pPr>
              <w:spacing w:after="0"/>
              <w:rPr>
                <w:sz w:val="24"/>
                <w:szCs w:val="24"/>
                <w:color w:val="auto"/>
              </w:rPr>
            </w:pPr>
          </w:p>
        </w:tc>
        <w:tc>
          <w:tcPr>
            <w:tcW w:w="1780" w:type="dxa"/>
            <w:vAlign w:val="bottom"/>
          </w:tcPr>
          <w:p>
            <w:pPr>
              <w:spacing w:after="0"/>
              <w:rPr>
                <w:sz w:val="24"/>
                <w:szCs w:val="24"/>
                <w:color w:val="auto"/>
              </w:rPr>
            </w:pPr>
          </w:p>
        </w:tc>
      </w:tr>
      <w:tr>
        <w:trPr>
          <w:trHeight w:val="566"/>
        </w:trPr>
        <w:tc>
          <w:tcPr>
            <w:tcW w:w="646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DETERMINATION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persistent and resilient</w:t>
            </w:r>
          </w:p>
        </w:tc>
        <w:tc>
          <w:tcPr>
            <w:tcW w:w="1780" w:type="dxa"/>
            <w:vAlign w:val="bottom"/>
          </w:tcPr>
          <w:p>
            <w:pPr>
              <w:spacing w:after="0"/>
              <w:rPr>
                <w:sz w:val="24"/>
                <w:szCs w:val="24"/>
                <w:color w:val="auto"/>
              </w:rPr>
            </w:pP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Krisha - KMC</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Mia - 1AS</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Arya - 2SH</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Ethan - KMC</w:t>
            </w: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Tony - 1AS</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Jye - 1AS</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Noelle - 2SH</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Pilise - 2MO</w:t>
            </w:r>
          </w:p>
        </w:tc>
      </w:tr>
      <w:tr>
        <w:trPr>
          <w:trHeight w:val="341"/>
        </w:trPr>
        <w:tc>
          <w:tcPr>
            <w:tcW w:w="186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James - 2RC</w:t>
            </w:r>
          </w:p>
        </w:tc>
        <w:tc>
          <w:tcPr>
            <w:tcW w:w="2460" w:type="dxa"/>
            <w:vAlign w:val="bottom"/>
          </w:tcPr>
          <w:p>
            <w:pPr>
              <w:ind w:left="460"/>
              <w:spacing w:after="0"/>
              <w:rPr>
                <w:sz w:val="20"/>
                <w:szCs w:val="20"/>
                <w:color w:val="auto"/>
              </w:rPr>
            </w:pPr>
            <w:r>
              <w:rPr>
                <w:rFonts w:ascii="Franklin Gothic Book" w:cs="Franklin Gothic Book" w:eastAsia="Franklin Gothic Book" w:hAnsi="Franklin Gothic Book"/>
                <w:sz w:val="24"/>
                <w:szCs w:val="24"/>
                <w:color w:val="auto"/>
              </w:rPr>
              <w:t>Bella - 2MO</w:t>
            </w:r>
          </w:p>
        </w:tc>
        <w:tc>
          <w:tcPr>
            <w:tcW w:w="2140" w:type="dxa"/>
            <w:vAlign w:val="bottom"/>
          </w:tcPr>
          <w:p>
            <w:pPr>
              <w:ind w:left="280"/>
              <w:spacing w:after="0"/>
              <w:rPr>
                <w:sz w:val="20"/>
                <w:szCs w:val="20"/>
                <w:color w:val="auto"/>
              </w:rPr>
            </w:pPr>
            <w:r>
              <w:rPr>
                <w:rFonts w:ascii="Franklin Gothic Book" w:cs="Franklin Gothic Book" w:eastAsia="Franklin Gothic Book" w:hAnsi="Franklin Gothic Book"/>
                <w:sz w:val="24"/>
                <w:szCs w:val="24"/>
                <w:color w:val="auto"/>
              </w:rPr>
              <w:t>Yicheng - KGS</w:t>
            </w:r>
          </w:p>
        </w:tc>
        <w:tc>
          <w:tcPr>
            <w:tcW w:w="1780" w:type="dxa"/>
            <w:vAlign w:val="bottom"/>
          </w:tcPr>
          <w:p>
            <w:pPr>
              <w:ind w:left="340"/>
              <w:spacing w:after="0"/>
              <w:rPr>
                <w:sz w:val="20"/>
                <w:szCs w:val="20"/>
                <w:color w:val="auto"/>
              </w:rPr>
            </w:pPr>
            <w:r>
              <w:rPr>
                <w:rFonts w:ascii="Franklin Gothic Book" w:cs="Franklin Gothic Book" w:eastAsia="Franklin Gothic Book" w:hAnsi="Franklin Gothic Book"/>
                <w:sz w:val="24"/>
                <w:szCs w:val="24"/>
                <w:color w:val="auto"/>
              </w:rPr>
              <w:t>Kale - KGS</w:t>
            </w:r>
          </w:p>
        </w:tc>
      </w:tr>
    </w:tbl>
    <w:p>
      <w:pPr>
        <w:spacing w:after="0" w:line="294"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EMPATHY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understanding and supporting others regardless of our differences</w:t>
      </w:r>
    </w:p>
    <w:p>
      <w:pPr>
        <w:spacing w:after="0" w:line="66" w:lineRule="exact"/>
        <w:rPr>
          <w:sz w:val="20"/>
          <w:szCs w:val="20"/>
          <w:color w:val="auto"/>
        </w:rPr>
      </w:pPr>
    </w:p>
    <w:p>
      <w:pPr>
        <w:ind w:left="40"/>
        <w:spacing w:after="0"/>
        <w:tabs>
          <w:tab w:leader="none" w:pos="2340" w:val="left"/>
        </w:tabs>
        <w:rPr>
          <w:sz w:val="20"/>
          <w:szCs w:val="20"/>
          <w:color w:val="auto"/>
        </w:rPr>
      </w:pPr>
      <w:r>
        <w:rPr>
          <w:rFonts w:ascii="Franklin Gothic Book" w:cs="Franklin Gothic Book" w:eastAsia="Franklin Gothic Book" w:hAnsi="Franklin Gothic Book"/>
          <w:sz w:val="24"/>
          <w:szCs w:val="24"/>
          <w:color w:val="auto"/>
        </w:rPr>
        <w:t>Jewel - KMC</w:t>
      </w:r>
      <w:r>
        <w:rPr>
          <w:sz w:val="20"/>
          <w:szCs w:val="20"/>
          <w:color w:val="auto"/>
        </w:rPr>
        <w:tab/>
      </w:r>
      <w:r>
        <w:rPr>
          <w:rFonts w:ascii="Franklin Gothic Book" w:cs="Franklin Gothic Book" w:eastAsia="Franklin Gothic Book" w:hAnsi="Franklin Gothic Book"/>
          <w:sz w:val="23"/>
          <w:szCs w:val="23"/>
          <w:color w:val="auto"/>
        </w:rPr>
        <w:t>Seanna - 2RC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501650</wp:posOffset>
                </wp:positionV>
                <wp:extent cx="66452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99pt,39.5pt" to="521pt,39.5pt" o:allowincell="f" strokecolor="#4C94B8" strokeweight="3.962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8"/>
          <w:szCs w:val="28"/>
          <w:b w:val="1"/>
          <w:bCs w:val="1"/>
          <w:color w:val="0070C0"/>
        </w:rPr>
        <w:t>PBL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3822065</wp:posOffset>
                </wp:positionV>
                <wp:extent cx="6642735" cy="29083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8" o:spid="_x0000_s1033" style="position:absolute;margin-left:-2.6499pt;margin-top:300.9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438785</wp:posOffset>
            </wp:positionH>
            <wp:positionV relativeFrom="paragraph">
              <wp:posOffset>239395</wp:posOffset>
            </wp:positionV>
            <wp:extent cx="5342255" cy="32251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5342255" cy="3225165"/>
                    </a:xfrm>
                    <a:prstGeom prst="rect">
                      <a:avLst/>
                    </a:prstGeom>
                    <a:noFill/>
                  </pic:spPr>
                </pic:pic>
              </a:graphicData>
            </a:graphic>
          </wp:anchor>
        </w:drawing>
      </w:r>
    </w:p>
    <w:p>
      <w:pPr>
        <w:sectPr>
          <w:pgSz w:w="11900" w:h="16838" w:orient="portrait"/>
          <w:cols w:equalWidth="0" w:num="1">
            <w:col w:w="10120"/>
          </w:cols>
          <w:pgMar w:left="780" w:top="224" w:right="10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1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120"/>
          </w:cols>
          <w:pgMar w:left="780" w:top="224" w:right="100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0" o:spid="_x0000_s1035"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66"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8"/>
          <w:szCs w:val="28"/>
          <w:b w:val="1"/>
          <w:bCs w:val="1"/>
          <w:color w:val="0070C0"/>
        </w:rPr>
        <w:t>Enrolments for 2020</w:t>
      </w:r>
    </w:p>
    <w:p>
      <w:pPr>
        <w:spacing w:after="0" w:line="86" w:lineRule="exact"/>
        <w:rPr>
          <w:sz w:val="20"/>
          <w:szCs w:val="20"/>
          <w:color w:val="auto"/>
        </w:rPr>
      </w:pPr>
    </w:p>
    <w:p>
      <w:pPr>
        <w:ind w:left="60"/>
        <w:spacing w:after="0" w:line="314" w:lineRule="auto"/>
        <w:rPr>
          <w:sz w:val="20"/>
          <w:szCs w:val="20"/>
          <w:color w:val="auto"/>
        </w:rPr>
      </w:pPr>
      <w:r>
        <w:rPr>
          <w:rFonts w:ascii="Franklin Gothic Book" w:cs="Franklin Gothic Book" w:eastAsia="Franklin Gothic Book" w:hAnsi="Franklin Gothic Book"/>
          <w:sz w:val="21"/>
          <w:szCs w:val="21"/>
          <w:color w:val="222222"/>
        </w:rPr>
        <w:t>Enrolments for the 2020 school year opened on 29 April 2019. All ACT children are guaranteed a place in their local public school for Kindergarten to year 12. However, due to growth in recent years in enrolments in the</w:t>
      </w:r>
    </w:p>
    <w:p>
      <w:pPr>
        <w:spacing w:after="0" w:line="1" w:lineRule="exact"/>
        <w:rPr>
          <w:sz w:val="20"/>
          <w:szCs w:val="20"/>
          <w:color w:val="auto"/>
        </w:rPr>
      </w:pPr>
    </w:p>
    <w:p>
      <w:pPr>
        <w:ind w:left="60"/>
        <w:spacing w:after="0" w:line="293" w:lineRule="auto"/>
        <w:rPr>
          <w:sz w:val="20"/>
          <w:szCs w:val="20"/>
          <w:color w:val="auto"/>
        </w:rPr>
      </w:pPr>
      <w:r>
        <w:rPr>
          <w:rFonts w:ascii="Franklin Gothic Book" w:cs="Franklin Gothic Book" w:eastAsia="Franklin Gothic Book" w:hAnsi="Franklin Gothic Book"/>
          <w:sz w:val="22"/>
          <w:szCs w:val="22"/>
          <w:color w:val="222222"/>
        </w:rPr>
        <w:t>public system, some schools no longer have the capacity to take “out of area” enrolments. These schools have been identified as “Category A” schools and a list appears on the Education Directorate website.</w:t>
      </w:r>
    </w:p>
    <w:p>
      <w:pPr>
        <w:spacing w:after="0" w:line="327" w:lineRule="exact"/>
        <w:rPr>
          <w:sz w:val="20"/>
          <w:szCs w:val="20"/>
          <w:color w:val="auto"/>
        </w:rPr>
      </w:pPr>
    </w:p>
    <w:p>
      <w:pPr>
        <w:ind w:left="60" w:right="60"/>
        <w:spacing w:after="0" w:line="314" w:lineRule="auto"/>
        <w:rPr>
          <w:sz w:val="20"/>
          <w:szCs w:val="20"/>
          <w:color w:val="auto"/>
        </w:rPr>
      </w:pPr>
      <w:r>
        <w:rPr>
          <w:rFonts w:ascii="Franklin Gothic Book" w:cs="Franklin Gothic Book" w:eastAsia="Franklin Gothic Book" w:hAnsi="Franklin Gothic Book"/>
          <w:sz w:val="21"/>
          <w:szCs w:val="21"/>
          <w:color w:val="222222"/>
        </w:rPr>
        <w:t>You will not be able to seek enrolment for your child at one of these schools unless you live within the school’s priority enrolment area (i.e., the school’s geographic zone). All schools will, however, consider cases where</w:t>
      </w:r>
    </w:p>
    <w:p>
      <w:pPr>
        <w:spacing w:after="0" w:line="1" w:lineRule="exact"/>
        <w:rPr>
          <w:sz w:val="20"/>
          <w:szCs w:val="20"/>
          <w:color w:val="auto"/>
        </w:rPr>
      </w:pPr>
    </w:p>
    <w:p>
      <w:pPr>
        <w:ind w:left="60"/>
        <w:spacing w:after="0" w:line="296" w:lineRule="auto"/>
        <w:rPr>
          <w:sz w:val="20"/>
          <w:szCs w:val="20"/>
          <w:color w:val="auto"/>
        </w:rPr>
      </w:pPr>
      <w:r>
        <w:rPr>
          <w:rFonts w:ascii="Franklin Gothic Book" w:cs="Franklin Gothic Book" w:eastAsia="Franklin Gothic Book" w:hAnsi="Franklin Gothic Book"/>
          <w:sz w:val="22"/>
          <w:szCs w:val="22"/>
          <w:color w:val="222222"/>
        </w:rPr>
        <w:t>there are legal issues, or exceptional circumstances based on student wellbeing. To avoid disappointment, you are encouraged to check the information on the Education Directorate’s website so you can make the best decision for your family from the options available.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750570</wp:posOffset>
                </wp:positionV>
                <wp:extent cx="66452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20">
                          <a:solidFill>
                            <a:srgbClr val="4C94B8"/>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59.1pt" to="521.25pt,59.1pt" o:allowincell="f" strokecolor="#4C94B8" strokeweight="3.962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8"/>
          <w:szCs w:val="28"/>
          <w:b w:val="1"/>
          <w:bCs w:val="1"/>
          <w:color w:val="0070C0"/>
        </w:rPr>
        <w:t>Semester One Reports 2019: Parent Information Sessions</w:t>
      </w:r>
    </w:p>
    <w:p>
      <w:pPr>
        <w:spacing w:after="0" w:line="86" w:lineRule="exact"/>
        <w:rPr>
          <w:sz w:val="20"/>
          <w:szCs w:val="20"/>
          <w:color w:val="auto"/>
        </w:rPr>
      </w:pPr>
    </w:p>
    <w:p>
      <w:pPr>
        <w:ind w:left="80" w:right="240"/>
        <w:spacing w:after="0" w:line="254" w:lineRule="auto"/>
        <w:rPr>
          <w:sz w:val="20"/>
          <w:szCs w:val="20"/>
          <w:color w:val="auto"/>
        </w:rPr>
      </w:pPr>
      <w:r>
        <w:rPr>
          <w:rFonts w:ascii="Franklin Gothic Book" w:cs="Franklin Gothic Book" w:eastAsia="Franklin Gothic Book" w:hAnsi="Franklin Gothic Book"/>
          <w:sz w:val="22"/>
          <w:szCs w:val="22"/>
          <w:color w:val="auto"/>
        </w:rPr>
        <w:t>Palmerston District Primary School has been selected to pilot the new Education Directorate report format. This format will be common for students across all Kindergarten to Year 10 schools. The report is generated through the Student Administration System (SAS). Semester One reports will be emailed to parents. Please read the two fact sheets attached.</w:t>
      </w:r>
    </w:p>
    <w:p>
      <w:pPr>
        <w:spacing w:after="0" w:line="173" w:lineRule="exact"/>
        <w:rPr>
          <w:sz w:val="20"/>
          <w:szCs w:val="20"/>
          <w:color w:val="auto"/>
        </w:rPr>
      </w:pPr>
    </w:p>
    <w:p>
      <w:pPr>
        <w:ind w:left="80" w:right="400"/>
        <w:spacing w:after="0" w:line="252" w:lineRule="auto"/>
        <w:rPr>
          <w:sz w:val="20"/>
          <w:szCs w:val="20"/>
          <w:color w:val="auto"/>
        </w:rPr>
      </w:pPr>
      <w:r>
        <w:rPr>
          <w:rFonts w:ascii="Franklin Gothic Book" w:cs="Franklin Gothic Book" w:eastAsia="Franklin Gothic Book" w:hAnsi="Franklin Gothic Book"/>
          <w:sz w:val="22"/>
          <w:szCs w:val="22"/>
          <w:color w:val="auto"/>
        </w:rPr>
        <w:t>We will be holding parent information sessions to provide further information regarding the changes in the reporting process for K-6 students. If you feel you need more information in addition to the fact sheets provided or have questions, please feel welcome to attend an information session.</w:t>
      </w:r>
    </w:p>
    <w:p>
      <w:pPr>
        <w:spacing w:after="0" w:line="167"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Thursday June 6, 8:00 – 8:30am in the Library</w:t>
      </w:r>
    </w:p>
    <w:p>
      <w:pPr>
        <w:spacing w:after="0" w:line="178"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Thursday June 6, 9:00 – 9:30 am in the Library</w:t>
      </w:r>
    </w:p>
    <w:p>
      <w:pPr>
        <w:spacing w:after="0" w:line="178"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Wednesday June 12, 5:30 – 6:00pm in the Library</w:t>
      </w:r>
    </w:p>
    <w:p>
      <w:pPr>
        <w:spacing w:after="0" w:line="178"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These sessions are repeat sessions with the same information provided during each session.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80"/>
        <w:spacing w:after="0"/>
        <w:rPr>
          <w:sz w:val="20"/>
          <w:szCs w:val="20"/>
          <w:color w:val="auto"/>
        </w:rPr>
      </w:pPr>
      <w:r>
        <w:rPr>
          <w:rFonts w:ascii="Franklin Gothic Book" w:cs="Franklin Gothic Book" w:eastAsia="Franklin Gothic Book" w:hAnsi="Franklin Gothic Book"/>
          <w:sz w:val="22"/>
          <w:szCs w:val="22"/>
          <w:b w:val="1"/>
          <w:bCs w:val="1"/>
          <w:color w:val="auto"/>
        </w:rPr>
        <w:t>Reporting Student Achievement in ACT Public Schools</w:t>
      </w:r>
    </w:p>
    <w:p>
      <w:pPr>
        <w:spacing w:after="0" w:line="200" w:lineRule="exact"/>
        <w:rPr>
          <w:sz w:val="20"/>
          <w:szCs w:val="20"/>
          <w:color w:val="auto"/>
        </w:rPr>
      </w:pPr>
    </w:p>
    <w:p>
      <w:pPr>
        <w:spacing w:after="0" w:line="285" w:lineRule="exact"/>
        <w:rPr>
          <w:sz w:val="20"/>
          <w:szCs w:val="20"/>
          <w:color w:val="auto"/>
        </w:rPr>
      </w:pPr>
    </w:p>
    <w:p>
      <w:pPr>
        <w:ind w:left="80" w:right="320"/>
        <w:spacing w:after="0" w:line="228" w:lineRule="auto"/>
        <w:rPr>
          <w:sz w:val="20"/>
          <w:szCs w:val="20"/>
          <w:color w:val="auto"/>
        </w:rPr>
      </w:pPr>
      <w:r>
        <w:rPr>
          <w:rFonts w:ascii="Franklin Gothic Book" w:cs="Franklin Gothic Book" w:eastAsia="Franklin Gothic Book" w:hAnsi="Franklin Gothic Book"/>
          <w:sz w:val="22"/>
          <w:szCs w:val="22"/>
          <w:color w:val="auto"/>
        </w:rPr>
        <w:t>In 2019 the Education Directorate are introducing a common report format, for students in Kindergarten to Year 10, through the new Student Administration System (SAS). This change will occur via a staged</w:t>
      </w:r>
    </w:p>
    <w:p>
      <w:pPr>
        <w:spacing w:after="0" w:line="11"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implementation process, with some schools piloting the new report format in Semester 1, 2019.</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2029460</wp:posOffset>
                </wp:positionV>
                <wp:extent cx="6642735" cy="29083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12" o:spid="_x0000_s1037" style="position:absolute;margin-left:-2.6499pt;margin-top:159.8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300"/>
          </w:cols>
          <w:pgMar w:left="780" w:top="224" w:right="8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3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300"/>
          </w:cols>
          <w:pgMar w:left="780" w:top="224" w:right="826" w:bottom="0" w:gutter="0" w:footer="0" w:header="0"/>
          <w:type w:val="continuous"/>
        </w:sectPr>
      </w:pPr>
    </w:p>
    <w:p>
      <w:pPr>
        <w:ind w:left="4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63500</wp:posOffset>
                </wp:positionV>
                <wp:extent cx="6638925" cy="977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3" o:spid="_x0000_s1038" style="position:absolute;margin-left:-0.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00" w:lineRule="exact"/>
        <w:rPr>
          <w:sz w:val="20"/>
          <w:szCs w:val="20"/>
          <w:color w:val="auto"/>
        </w:rPr>
      </w:pPr>
    </w:p>
    <w:p>
      <w:pPr>
        <w:spacing w:after="0" w:line="202" w:lineRule="exact"/>
        <w:rPr>
          <w:sz w:val="20"/>
          <w:szCs w:val="20"/>
          <w:color w:val="auto"/>
        </w:rPr>
      </w:pPr>
    </w:p>
    <w:p>
      <w:pPr>
        <w:jc w:val="both"/>
        <w:ind w:left="140" w:right="600"/>
        <w:spacing w:after="0" w:line="229" w:lineRule="auto"/>
        <w:rPr>
          <w:sz w:val="20"/>
          <w:szCs w:val="20"/>
          <w:color w:val="auto"/>
        </w:rPr>
      </w:pPr>
      <w:r>
        <w:rPr>
          <w:rFonts w:ascii="Franklin Gothic Book" w:cs="Franklin Gothic Book" w:eastAsia="Franklin Gothic Book" w:hAnsi="Franklin Gothic Book"/>
          <w:sz w:val="22"/>
          <w:szCs w:val="22"/>
          <w:color w:val="auto"/>
        </w:rPr>
        <w:t xml:space="preserve">The new common report format uses information directly from the subject area Achievement Standards outlined in the Australian Curriculum. Achievement Standards </w:t>
      </w:r>
      <w:r>
        <w:rPr>
          <w:rFonts w:ascii="Franklin Gothic Book" w:cs="Franklin Gothic Book" w:eastAsia="Franklin Gothic Book" w:hAnsi="Franklin Gothic Book"/>
          <w:sz w:val="22"/>
          <w:szCs w:val="22"/>
          <w:color w:val="222222"/>
        </w:rPr>
        <w:t>set the goal for what all students should</w:t>
      </w:r>
      <w:r>
        <w:rPr>
          <w:rFonts w:ascii="Franklin Gothic Book" w:cs="Franklin Gothic Book" w:eastAsia="Franklin Gothic Book" w:hAnsi="Franklin Gothic Book"/>
          <w:sz w:val="22"/>
          <w:szCs w:val="22"/>
          <w:color w:val="auto"/>
        </w:rPr>
        <w:t xml:space="preserve"> </w:t>
      </w:r>
      <w:r>
        <w:rPr>
          <w:rFonts w:ascii="Franklin Gothic Book" w:cs="Franklin Gothic Book" w:eastAsia="Franklin Gothic Book" w:hAnsi="Franklin Gothic Book"/>
          <w:sz w:val="22"/>
          <w:szCs w:val="22"/>
          <w:color w:val="222222"/>
        </w:rPr>
        <w:t xml:space="preserve">learn as they progress through their school life. </w:t>
      </w:r>
      <w:r>
        <w:rPr>
          <w:rFonts w:ascii="Franklin Gothic Book" w:cs="Franklin Gothic Book" w:eastAsia="Franklin Gothic Book" w:hAnsi="Franklin Gothic Book"/>
          <w:sz w:val="22"/>
          <w:szCs w:val="22"/>
          <w:color w:val="000000"/>
        </w:rPr>
        <w:t>From the first year of schooling to Year 10, students</w:t>
      </w:r>
    </w:p>
    <w:p>
      <w:pPr>
        <w:spacing w:after="0" w:line="16" w:lineRule="exact"/>
        <w:rPr>
          <w:sz w:val="20"/>
          <w:szCs w:val="20"/>
          <w:color w:val="auto"/>
        </w:rPr>
      </w:pPr>
    </w:p>
    <w:p>
      <w:pPr>
        <w:ind w:left="140"/>
        <w:spacing w:after="0"/>
        <w:rPr>
          <w:sz w:val="20"/>
          <w:szCs w:val="20"/>
          <w:color w:val="auto"/>
        </w:rPr>
      </w:pPr>
      <w:r>
        <w:rPr>
          <w:rFonts w:ascii="Franklin Gothic Book" w:cs="Franklin Gothic Book" w:eastAsia="Franklin Gothic Book" w:hAnsi="Franklin Gothic Book"/>
          <w:sz w:val="22"/>
          <w:szCs w:val="22"/>
          <w:color w:val="auto"/>
        </w:rPr>
        <w:t>develop knowledge and skills in eight learning areas: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246380</wp:posOffset>
            </wp:positionV>
            <wp:extent cx="5753100" cy="19907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extLst>
                    </a:blip>
                    <a:srcRect/>
                    <a:stretch>
                      <a:fillRect/>
                    </a:stretch>
                  </pic:blipFill>
                  <pic:spPr bwMode="auto">
                    <a:xfrm>
                      <a:off x="0" y="0"/>
                      <a:ext cx="5753100" cy="1990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20" w:right="60"/>
        <w:spacing w:after="0"/>
        <w:rPr>
          <w:sz w:val="20"/>
          <w:szCs w:val="20"/>
          <w:color w:val="auto"/>
        </w:rPr>
      </w:pPr>
      <w:r>
        <w:rPr>
          <w:rFonts w:ascii="Franklin Gothic Book" w:cs="Franklin Gothic Book" w:eastAsia="Franklin Gothic Book" w:hAnsi="Franklin Gothic Book"/>
          <w:sz w:val="22"/>
          <w:szCs w:val="22"/>
          <w:color w:val="auto"/>
        </w:rPr>
        <w:t>Below are some examples of Achievement Standard statements that may appear on a student report. Students will be allocated an achievement level against each sentence using a five-point scale: limited, partial, at standard, high or outstanding. The student will also receive an overall grade for the learning area using a five-point A-E scale.</w:t>
      </w:r>
    </w:p>
    <w:p>
      <w:pPr>
        <w:spacing w:after="0" w:line="147"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 xml:space="preserve">Some example </w:t>
      </w:r>
      <w:r>
        <w:rPr>
          <w:rFonts w:ascii="Franklin Gothic Book" w:cs="Franklin Gothic Book" w:eastAsia="Franklin Gothic Book" w:hAnsi="Franklin Gothic Book"/>
          <w:sz w:val="22"/>
          <w:szCs w:val="22"/>
          <w:b w:val="1"/>
          <w:bCs w:val="1"/>
          <w:color w:val="auto"/>
        </w:rPr>
        <w:t>Mathematics</w:t>
      </w:r>
      <w:r>
        <w:rPr>
          <w:rFonts w:ascii="Franklin Gothic Book" w:cs="Franklin Gothic Book" w:eastAsia="Franklin Gothic Book" w:hAnsi="Franklin Gothic Book"/>
          <w:sz w:val="22"/>
          <w:szCs w:val="22"/>
          <w:color w:val="auto"/>
        </w:rPr>
        <w:t xml:space="preserve"> statements that may appear on a report:</w:t>
      </w:r>
    </w:p>
    <w:p>
      <w:pPr>
        <w:spacing w:after="0" w:line="203" w:lineRule="exact"/>
        <w:rPr>
          <w:sz w:val="20"/>
          <w:szCs w:val="20"/>
          <w:color w:val="auto"/>
        </w:rPr>
      </w:pPr>
    </w:p>
    <w:tbl>
      <w:tblPr>
        <w:tblLayout w:type="fixed"/>
        <w:tblInd w:w="10" w:type="dxa"/>
        <w:tblCellMar>
          <w:top w:w="0" w:type="dxa"/>
          <w:left w:w="0" w:type="dxa"/>
          <w:bottom w:w="0" w:type="dxa"/>
          <w:right w:w="0" w:type="dxa"/>
        </w:tblCellMar>
      </w:tblPr>
      <w:tr>
        <w:trPr>
          <w:trHeight w:val="350"/>
        </w:trPr>
        <w:tc>
          <w:tcPr>
            <w:tcW w:w="3640" w:type="dxa"/>
            <w:vAlign w:val="bottom"/>
            <w:tcBorders>
              <w:top w:val="single" w:sz="8" w:color="006699"/>
              <w:left w:val="single" w:sz="8" w:color="006699"/>
              <w:right w:val="single" w:sz="8" w:color="006699"/>
            </w:tcBorders>
            <w:shd w:val="clear" w:color="auto" w:fill="CCE1EB"/>
          </w:tcPr>
          <w:p>
            <w:pPr>
              <w:ind w:left="500"/>
              <w:spacing w:after="0"/>
              <w:rPr>
                <w:sz w:val="20"/>
                <w:szCs w:val="20"/>
                <w:color w:val="auto"/>
              </w:rPr>
            </w:pPr>
            <w:r>
              <w:rPr>
                <w:rFonts w:ascii="Franklin Gothic Book" w:cs="Franklin Gothic Book" w:eastAsia="Franklin Gothic Book" w:hAnsi="Franklin Gothic Book"/>
                <w:sz w:val="24"/>
                <w:szCs w:val="24"/>
                <w:b w:val="1"/>
                <w:bCs w:val="1"/>
                <w:color w:val="auto"/>
              </w:rPr>
              <w:t>Foundation/ Kindergarten</w:t>
            </w:r>
          </w:p>
        </w:tc>
        <w:tc>
          <w:tcPr>
            <w:tcW w:w="3040" w:type="dxa"/>
            <w:vAlign w:val="bottom"/>
            <w:tcBorders>
              <w:top w:val="single" w:sz="8" w:color="006699"/>
              <w:right w:val="single" w:sz="8" w:color="006699"/>
            </w:tcBorders>
            <w:shd w:val="clear" w:color="auto" w:fill="CCE1EB"/>
          </w:tcPr>
          <w:p>
            <w:pPr>
              <w:ind w:left="1180"/>
              <w:spacing w:after="0"/>
              <w:rPr>
                <w:sz w:val="20"/>
                <w:szCs w:val="20"/>
                <w:color w:val="auto"/>
              </w:rPr>
            </w:pPr>
            <w:r>
              <w:rPr>
                <w:rFonts w:ascii="Franklin Gothic Book" w:cs="Franklin Gothic Book" w:eastAsia="Franklin Gothic Book" w:hAnsi="Franklin Gothic Book"/>
                <w:sz w:val="24"/>
                <w:szCs w:val="24"/>
                <w:b w:val="1"/>
                <w:bCs w:val="1"/>
                <w:color w:val="auto"/>
              </w:rPr>
              <w:t>Year 4</w:t>
            </w:r>
          </w:p>
        </w:tc>
        <w:tc>
          <w:tcPr>
            <w:tcW w:w="3540" w:type="dxa"/>
            <w:vAlign w:val="bottom"/>
            <w:tcBorders>
              <w:top w:val="single" w:sz="8" w:color="006699"/>
              <w:right w:val="single" w:sz="8" w:color="006699"/>
            </w:tcBorders>
            <w:shd w:val="clear" w:color="auto" w:fill="CCE1EB"/>
          </w:tcPr>
          <w:p>
            <w:pPr>
              <w:ind w:left="1440"/>
              <w:spacing w:after="0"/>
              <w:rPr>
                <w:sz w:val="20"/>
                <w:szCs w:val="20"/>
                <w:color w:val="auto"/>
              </w:rPr>
            </w:pPr>
            <w:r>
              <w:rPr>
                <w:rFonts w:ascii="Franklin Gothic Book" w:cs="Franklin Gothic Book" w:eastAsia="Franklin Gothic Book" w:hAnsi="Franklin Gothic Book"/>
                <w:sz w:val="24"/>
                <w:szCs w:val="24"/>
                <w:b w:val="1"/>
                <w:bCs w:val="1"/>
                <w:color w:val="auto"/>
              </w:rPr>
              <w:t>Year 9</w:t>
            </w:r>
          </w:p>
        </w:tc>
      </w:tr>
      <w:tr>
        <w:trPr>
          <w:trHeight w:val="68"/>
        </w:trPr>
        <w:tc>
          <w:tcPr>
            <w:tcW w:w="3640" w:type="dxa"/>
            <w:vAlign w:val="bottom"/>
            <w:tcBorders>
              <w:left w:val="single" w:sz="8" w:color="006699"/>
              <w:bottom w:val="single" w:sz="8" w:color="006699"/>
              <w:right w:val="single" w:sz="8" w:color="006699"/>
            </w:tcBorders>
            <w:shd w:val="clear" w:color="auto" w:fill="CCE1EB"/>
          </w:tcPr>
          <w:p>
            <w:pPr>
              <w:spacing w:after="0"/>
              <w:rPr>
                <w:sz w:val="5"/>
                <w:szCs w:val="5"/>
                <w:color w:val="auto"/>
              </w:rPr>
            </w:pPr>
          </w:p>
        </w:tc>
        <w:tc>
          <w:tcPr>
            <w:tcW w:w="3040" w:type="dxa"/>
            <w:vAlign w:val="bottom"/>
            <w:tcBorders>
              <w:bottom w:val="single" w:sz="8" w:color="006699"/>
              <w:right w:val="single" w:sz="8" w:color="006699"/>
            </w:tcBorders>
            <w:shd w:val="clear" w:color="auto" w:fill="CCE1EB"/>
          </w:tcPr>
          <w:p>
            <w:pPr>
              <w:spacing w:after="0"/>
              <w:rPr>
                <w:sz w:val="5"/>
                <w:szCs w:val="5"/>
                <w:color w:val="auto"/>
              </w:rPr>
            </w:pPr>
          </w:p>
        </w:tc>
        <w:tc>
          <w:tcPr>
            <w:tcW w:w="3540" w:type="dxa"/>
            <w:vAlign w:val="bottom"/>
            <w:tcBorders>
              <w:bottom w:val="single" w:sz="8" w:color="006699"/>
              <w:right w:val="single" w:sz="8" w:color="006699"/>
            </w:tcBorders>
            <w:shd w:val="clear" w:color="auto" w:fill="CCE1EB"/>
          </w:tcPr>
          <w:p>
            <w:pPr>
              <w:spacing w:after="0"/>
              <w:rPr>
                <w:sz w:val="5"/>
                <w:szCs w:val="5"/>
                <w:color w:val="auto"/>
              </w:rPr>
            </w:pPr>
          </w:p>
        </w:tc>
      </w:tr>
      <w:tr>
        <w:trPr>
          <w:trHeight w:val="306"/>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They read high-frequency words and</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fluently read texts that</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select evidence from texts to</w:t>
            </w:r>
          </w:p>
        </w:tc>
      </w:tr>
      <w:tr>
        <w:trPr>
          <w:trHeight w:val="298"/>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blend sounds orally to read</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include varied sentence</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analyse and explain how language</w:t>
            </w:r>
          </w:p>
        </w:tc>
      </w:tr>
      <w:tr>
        <w:trPr>
          <w:trHeight w:val="295"/>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consonant-vowel-consonant words.</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structures, unfamiliar</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choices and conventions are used to</w:t>
            </w:r>
          </w:p>
        </w:tc>
      </w:tr>
      <w:tr>
        <w:trPr>
          <w:trHeight w:val="298"/>
        </w:trPr>
        <w:tc>
          <w:tcPr>
            <w:tcW w:w="3640" w:type="dxa"/>
            <w:vAlign w:val="bottom"/>
            <w:tcBorders>
              <w:left w:val="single" w:sz="8" w:color="006699"/>
              <w:right w:val="single" w:sz="8" w:color="006699"/>
            </w:tcBorders>
          </w:tcPr>
          <w:p>
            <w:pPr>
              <w:spacing w:after="0"/>
              <w:rPr>
                <w:sz w:val="24"/>
                <w:szCs w:val="24"/>
                <w:color w:val="auto"/>
              </w:rPr>
            </w:pP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vocabulary including</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influence an audience.</w:t>
            </w:r>
          </w:p>
        </w:tc>
      </w:tr>
      <w:tr>
        <w:trPr>
          <w:trHeight w:val="298"/>
        </w:trPr>
        <w:tc>
          <w:tcPr>
            <w:tcW w:w="3640" w:type="dxa"/>
            <w:vAlign w:val="bottom"/>
            <w:tcBorders>
              <w:left w:val="single" w:sz="8" w:color="006699"/>
              <w:right w:val="single" w:sz="8" w:color="006699"/>
            </w:tcBorders>
          </w:tcPr>
          <w:p>
            <w:pPr>
              <w:spacing w:after="0"/>
              <w:rPr>
                <w:sz w:val="24"/>
                <w:szCs w:val="24"/>
                <w:color w:val="auto"/>
              </w:rPr>
            </w:pP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multisyllabic words.</w:t>
            </w:r>
          </w:p>
        </w:tc>
        <w:tc>
          <w:tcPr>
            <w:tcW w:w="3540" w:type="dxa"/>
            <w:vAlign w:val="bottom"/>
            <w:tcBorders>
              <w:right w:val="single" w:sz="8" w:color="006699"/>
            </w:tcBorders>
          </w:tcPr>
          <w:p>
            <w:pPr>
              <w:spacing w:after="0"/>
              <w:rPr>
                <w:sz w:val="24"/>
                <w:szCs w:val="24"/>
                <w:color w:val="auto"/>
              </w:rPr>
            </w:pPr>
          </w:p>
        </w:tc>
      </w:tr>
      <w:tr>
        <w:trPr>
          <w:trHeight w:val="57"/>
        </w:trPr>
        <w:tc>
          <w:tcPr>
            <w:tcW w:w="3640" w:type="dxa"/>
            <w:vAlign w:val="bottom"/>
            <w:tcBorders>
              <w:left w:val="single" w:sz="8" w:color="006699"/>
              <w:bottom w:val="single" w:sz="8" w:color="006699"/>
              <w:right w:val="single" w:sz="8" w:color="006699"/>
            </w:tcBorders>
          </w:tcPr>
          <w:p>
            <w:pPr>
              <w:spacing w:after="0"/>
              <w:rPr>
                <w:sz w:val="4"/>
                <w:szCs w:val="4"/>
                <w:color w:val="auto"/>
              </w:rPr>
            </w:pPr>
          </w:p>
        </w:tc>
        <w:tc>
          <w:tcPr>
            <w:tcW w:w="3040" w:type="dxa"/>
            <w:vAlign w:val="bottom"/>
            <w:tcBorders>
              <w:bottom w:val="single" w:sz="8" w:color="006699"/>
              <w:right w:val="single" w:sz="8" w:color="006699"/>
            </w:tcBorders>
          </w:tcPr>
          <w:p>
            <w:pPr>
              <w:spacing w:after="0"/>
              <w:rPr>
                <w:sz w:val="4"/>
                <w:szCs w:val="4"/>
                <w:color w:val="auto"/>
              </w:rPr>
            </w:pPr>
          </w:p>
        </w:tc>
        <w:tc>
          <w:tcPr>
            <w:tcW w:w="3540" w:type="dxa"/>
            <w:vAlign w:val="bottom"/>
            <w:tcBorders>
              <w:bottom w:val="single" w:sz="8" w:color="006699"/>
              <w:right w:val="single" w:sz="8" w:color="006699"/>
            </w:tcBorders>
          </w:tcPr>
          <w:p>
            <w:pPr>
              <w:spacing w:after="0"/>
              <w:rPr>
                <w:sz w:val="4"/>
                <w:szCs w:val="4"/>
                <w:color w:val="auto"/>
              </w:rPr>
            </w:pPr>
          </w:p>
        </w:tc>
      </w:tr>
      <w:tr>
        <w:trPr>
          <w:trHeight w:val="307"/>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Their writing shows evidence of</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Students create texts that</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Students create texts that respond</w:t>
            </w:r>
          </w:p>
        </w:tc>
      </w:tr>
      <w:tr>
        <w:trPr>
          <w:trHeight w:val="298"/>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sound and letter knowledge,</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respond to issues, interpreting</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to issues, interpreting and</w:t>
            </w:r>
          </w:p>
        </w:tc>
      </w:tr>
      <w:tr>
        <w:trPr>
          <w:trHeight w:val="295"/>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beginning writing behaviours and</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and integrating ideas from</w:t>
            </w:r>
          </w:p>
        </w:tc>
        <w:tc>
          <w:tcPr>
            <w:tcW w:w="35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integrating ideas from other texts.</w:t>
            </w:r>
          </w:p>
        </w:tc>
      </w:tr>
      <w:tr>
        <w:trPr>
          <w:trHeight w:val="298"/>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experimentation with capital letters</w:t>
            </w:r>
          </w:p>
        </w:tc>
        <w:tc>
          <w:tcPr>
            <w:tcW w:w="304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other texts.</w:t>
            </w:r>
          </w:p>
        </w:tc>
        <w:tc>
          <w:tcPr>
            <w:tcW w:w="3540" w:type="dxa"/>
            <w:vAlign w:val="bottom"/>
            <w:tcBorders>
              <w:right w:val="single" w:sz="8" w:color="006699"/>
            </w:tcBorders>
          </w:tcPr>
          <w:p>
            <w:pPr>
              <w:spacing w:after="0"/>
              <w:rPr>
                <w:sz w:val="24"/>
                <w:szCs w:val="24"/>
                <w:color w:val="auto"/>
              </w:rPr>
            </w:pPr>
          </w:p>
        </w:tc>
      </w:tr>
      <w:tr>
        <w:trPr>
          <w:trHeight w:val="298"/>
        </w:trPr>
        <w:tc>
          <w:tcPr>
            <w:tcW w:w="364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and full stops.</w:t>
            </w:r>
          </w:p>
        </w:tc>
        <w:tc>
          <w:tcPr>
            <w:tcW w:w="3040" w:type="dxa"/>
            <w:vAlign w:val="bottom"/>
            <w:tcBorders>
              <w:right w:val="single" w:sz="8" w:color="006699"/>
            </w:tcBorders>
          </w:tcPr>
          <w:p>
            <w:pPr>
              <w:spacing w:after="0"/>
              <w:rPr>
                <w:sz w:val="24"/>
                <w:szCs w:val="24"/>
                <w:color w:val="auto"/>
              </w:rPr>
            </w:pPr>
          </w:p>
        </w:tc>
        <w:tc>
          <w:tcPr>
            <w:tcW w:w="3540" w:type="dxa"/>
            <w:vAlign w:val="bottom"/>
            <w:tcBorders>
              <w:right w:val="single" w:sz="8" w:color="006699"/>
            </w:tcBorders>
          </w:tcPr>
          <w:p>
            <w:pPr>
              <w:spacing w:after="0"/>
              <w:rPr>
                <w:sz w:val="24"/>
                <w:szCs w:val="24"/>
                <w:color w:val="auto"/>
              </w:rPr>
            </w:pPr>
          </w:p>
        </w:tc>
      </w:tr>
      <w:tr>
        <w:trPr>
          <w:trHeight w:val="139"/>
        </w:trPr>
        <w:tc>
          <w:tcPr>
            <w:tcW w:w="3640" w:type="dxa"/>
            <w:vAlign w:val="bottom"/>
            <w:tcBorders>
              <w:left w:val="single" w:sz="8" w:color="006699"/>
              <w:bottom w:val="single" w:sz="8" w:color="006699"/>
              <w:right w:val="single" w:sz="8" w:color="006699"/>
            </w:tcBorders>
          </w:tcPr>
          <w:p>
            <w:pPr>
              <w:spacing w:after="0"/>
              <w:rPr>
                <w:sz w:val="12"/>
                <w:szCs w:val="12"/>
                <w:color w:val="auto"/>
              </w:rPr>
            </w:pPr>
          </w:p>
        </w:tc>
        <w:tc>
          <w:tcPr>
            <w:tcW w:w="3040" w:type="dxa"/>
            <w:vAlign w:val="bottom"/>
            <w:tcBorders>
              <w:bottom w:val="single" w:sz="8" w:color="006699"/>
              <w:right w:val="single" w:sz="8" w:color="006699"/>
            </w:tcBorders>
          </w:tcPr>
          <w:p>
            <w:pPr>
              <w:spacing w:after="0"/>
              <w:rPr>
                <w:sz w:val="12"/>
                <w:szCs w:val="12"/>
                <w:color w:val="auto"/>
              </w:rPr>
            </w:pPr>
          </w:p>
        </w:tc>
        <w:tc>
          <w:tcPr>
            <w:tcW w:w="3540" w:type="dxa"/>
            <w:vAlign w:val="bottom"/>
            <w:tcBorders>
              <w:bottom w:val="single" w:sz="8" w:color="006699"/>
              <w:right w:val="single" w:sz="8" w:color="006699"/>
            </w:tcBorders>
          </w:tcPr>
          <w:p>
            <w:pPr>
              <w:spacing w:after="0"/>
              <w:rPr>
                <w:sz w:val="12"/>
                <w:szCs w:val="12"/>
                <w:color w:val="auto"/>
              </w:rPr>
            </w:pPr>
          </w:p>
        </w:tc>
      </w:tr>
    </w:tbl>
    <w:p>
      <w:pPr>
        <w:spacing w:after="0" w:line="197"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4"/>
          <w:szCs w:val="24"/>
          <w:color w:val="auto"/>
        </w:rPr>
        <w:t xml:space="preserve">Some example </w:t>
      </w:r>
      <w:r>
        <w:rPr>
          <w:rFonts w:ascii="Franklin Gothic Book" w:cs="Franklin Gothic Book" w:eastAsia="Franklin Gothic Book" w:hAnsi="Franklin Gothic Book"/>
          <w:sz w:val="24"/>
          <w:szCs w:val="24"/>
          <w:b w:val="1"/>
          <w:bCs w:val="1"/>
          <w:color w:val="auto"/>
        </w:rPr>
        <w:t>Mathematics</w:t>
      </w:r>
      <w:r>
        <w:rPr>
          <w:rFonts w:ascii="Franklin Gothic Book" w:cs="Franklin Gothic Book" w:eastAsia="Franklin Gothic Book" w:hAnsi="Franklin Gothic Book"/>
          <w:sz w:val="24"/>
          <w:szCs w:val="24"/>
          <w:color w:val="auto"/>
        </w:rPr>
        <w:t xml:space="preserve"> statements that may appear on a report:</w:t>
      </w:r>
    </w:p>
    <w:p>
      <w:pPr>
        <w:spacing w:after="0" w:line="180" w:lineRule="exact"/>
        <w:rPr>
          <w:sz w:val="20"/>
          <w:szCs w:val="20"/>
          <w:color w:val="auto"/>
        </w:rPr>
      </w:pPr>
    </w:p>
    <w:tbl>
      <w:tblPr>
        <w:tblLayout w:type="fixed"/>
        <w:tblInd w:w="10" w:type="dxa"/>
        <w:tblCellMar>
          <w:top w:w="0" w:type="dxa"/>
          <w:left w:w="0" w:type="dxa"/>
          <w:bottom w:w="0" w:type="dxa"/>
          <w:right w:w="0" w:type="dxa"/>
        </w:tblCellMar>
      </w:tblPr>
      <w:tr>
        <w:trPr>
          <w:trHeight w:val="414"/>
        </w:trPr>
        <w:tc>
          <w:tcPr>
            <w:tcW w:w="3460" w:type="dxa"/>
            <w:vAlign w:val="bottom"/>
            <w:tcBorders>
              <w:top w:val="single" w:sz="8" w:color="006699"/>
              <w:left w:val="single" w:sz="8" w:color="006699"/>
              <w:bottom w:val="single" w:sz="8" w:color="CCE1EB"/>
              <w:right w:val="single" w:sz="8" w:color="006699"/>
            </w:tcBorders>
            <w:shd w:val="clear" w:color="auto" w:fill="CCE1EB"/>
          </w:tcPr>
          <w:p>
            <w:pPr>
              <w:ind w:left="400"/>
              <w:spacing w:after="0"/>
              <w:rPr>
                <w:sz w:val="20"/>
                <w:szCs w:val="20"/>
                <w:color w:val="auto"/>
              </w:rPr>
            </w:pPr>
            <w:r>
              <w:rPr>
                <w:rFonts w:ascii="Franklin Gothic Book" w:cs="Franklin Gothic Book" w:eastAsia="Franklin Gothic Book" w:hAnsi="Franklin Gothic Book"/>
                <w:sz w:val="24"/>
                <w:szCs w:val="24"/>
                <w:b w:val="1"/>
                <w:bCs w:val="1"/>
                <w:color w:val="auto"/>
              </w:rPr>
              <w:t>Foundation/ Kindergarten</w:t>
            </w:r>
          </w:p>
        </w:tc>
        <w:tc>
          <w:tcPr>
            <w:tcW w:w="3440" w:type="dxa"/>
            <w:vAlign w:val="bottom"/>
            <w:tcBorders>
              <w:top w:val="single" w:sz="8" w:color="006699"/>
              <w:bottom w:val="single" w:sz="8" w:color="CCE1EB"/>
              <w:right w:val="single" w:sz="8" w:color="006699"/>
            </w:tcBorders>
            <w:shd w:val="clear" w:color="auto" w:fill="CCE1EB"/>
          </w:tcPr>
          <w:p>
            <w:pPr>
              <w:ind w:left="1380"/>
              <w:spacing w:after="0"/>
              <w:rPr>
                <w:sz w:val="20"/>
                <w:szCs w:val="20"/>
                <w:color w:val="auto"/>
              </w:rPr>
            </w:pPr>
            <w:r>
              <w:rPr>
                <w:rFonts w:ascii="Franklin Gothic Book" w:cs="Franklin Gothic Book" w:eastAsia="Franklin Gothic Book" w:hAnsi="Franklin Gothic Book"/>
                <w:sz w:val="24"/>
                <w:szCs w:val="24"/>
                <w:b w:val="1"/>
                <w:bCs w:val="1"/>
                <w:color w:val="auto"/>
              </w:rPr>
              <w:t>Year 4</w:t>
            </w:r>
          </w:p>
        </w:tc>
        <w:tc>
          <w:tcPr>
            <w:tcW w:w="3420" w:type="dxa"/>
            <w:vAlign w:val="bottom"/>
            <w:tcBorders>
              <w:top w:val="single" w:sz="8" w:color="006699"/>
              <w:bottom w:val="single" w:sz="8" w:color="CCE1EB"/>
              <w:right w:val="single" w:sz="8" w:color="006699"/>
            </w:tcBorders>
            <w:shd w:val="clear" w:color="auto" w:fill="CCE1EB"/>
          </w:tcPr>
          <w:p>
            <w:pPr>
              <w:ind w:left="1380"/>
              <w:spacing w:after="0"/>
              <w:rPr>
                <w:sz w:val="20"/>
                <w:szCs w:val="20"/>
                <w:color w:val="auto"/>
              </w:rPr>
            </w:pPr>
            <w:r>
              <w:rPr>
                <w:rFonts w:ascii="Franklin Gothic Book" w:cs="Franklin Gothic Book" w:eastAsia="Franklin Gothic Book" w:hAnsi="Franklin Gothic Book"/>
                <w:sz w:val="24"/>
                <w:szCs w:val="24"/>
                <w:b w:val="1"/>
                <w:bCs w:val="1"/>
                <w:color w:val="auto"/>
              </w:rPr>
              <w:t>Year 9</w:t>
            </w:r>
          </w:p>
        </w:tc>
        <w:tc>
          <w:tcPr>
            <w:tcW w:w="0" w:type="dxa"/>
            <w:vAlign w:val="bottom"/>
          </w:tcPr>
          <w:p>
            <w:pPr>
              <w:spacing w:after="0"/>
              <w:rPr>
                <w:sz w:val="1"/>
                <w:szCs w:val="1"/>
                <w:color w:val="auto"/>
              </w:rPr>
            </w:pPr>
          </w:p>
        </w:tc>
      </w:tr>
      <w:tr>
        <w:trPr>
          <w:trHeight w:val="308"/>
        </w:trPr>
        <w:tc>
          <w:tcPr>
            <w:tcW w:w="3460" w:type="dxa"/>
            <w:vAlign w:val="bottom"/>
            <w:tcBorders>
              <w:top w:val="single" w:sz="8" w:color="006699"/>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Students count to and from 20</w:t>
            </w:r>
          </w:p>
        </w:tc>
        <w:tc>
          <w:tcPr>
            <w:tcW w:w="3440" w:type="dxa"/>
            <w:vAlign w:val="bottom"/>
            <w:tcBorders>
              <w:top w:val="single" w:sz="8" w:color="006699"/>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They recognise common equivalent</w:t>
            </w:r>
          </w:p>
        </w:tc>
        <w:tc>
          <w:tcPr>
            <w:tcW w:w="3420" w:type="dxa"/>
            <w:vAlign w:val="bottom"/>
            <w:tcBorders>
              <w:top w:val="single" w:sz="8" w:color="006699"/>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recognise the connections</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vMerge w:val="restart"/>
          </w:tcPr>
          <w:p>
            <w:pPr>
              <w:ind w:left="80"/>
              <w:spacing w:after="0"/>
              <w:rPr>
                <w:sz w:val="20"/>
                <w:szCs w:val="20"/>
                <w:color w:val="auto"/>
              </w:rPr>
            </w:pPr>
            <w:r>
              <w:rPr>
                <w:rFonts w:ascii="Franklin Gothic Book" w:cs="Franklin Gothic Book" w:eastAsia="Franklin Gothic Book" w:hAnsi="Franklin Gothic Book"/>
                <w:sz w:val="22"/>
                <w:szCs w:val="22"/>
                <w:color w:val="auto"/>
              </w:rPr>
              <w:t>and order small collections.</w:t>
            </w: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fractions in familiar contexts and</w:t>
            </w:r>
          </w:p>
        </w:tc>
        <w:tc>
          <w:tcPr>
            <w:tcW w:w="342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between similarity and the</w:t>
            </w:r>
          </w:p>
        </w:tc>
        <w:tc>
          <w:tcPr>
            <w:tcW w:w="0" w:type="dxa"/>
            <w:vAlign w:val="bottom"/>
          </w:tcPr>
          <w:p>
            <w:pPr>
              <w:spacing w:after="0"/>
              <w:rPr>
                <w:sz w:val="1"/>
                <w:szCs w:val="1"/>
                <w:color w:val="auto"/>
              </w:rPr>
            </w:pPr>
          </w:p>
        </w:tc>
      </w:tr>
      <w:tr>
        <w:trPr>
          <w:trHeight w:val="121"/>
        </w:trPr>
        <w:tc>
          <w:tcPr>
            <w:tcW w:w="3460" w:type="dxa"/>
            <w:vAlign w:val="bottom"/>
            <w:tcBorders>
              <w:left w:val="single" w:sz="8" w:color="006699"/>
              <w:right w:val="single" w:sz="8" w:color="006699"/>
            </w:tcBorders>
            <w:vMerge w:val="continue"/>
          </w:tcPr>
          <w:p>
            <w:pPr>
              <w:spacing w:after="0"/>
              <w:rPr>
                <w:sz w:val="10"/>
                <w:szCs w:val="10"/>
                <w:color w:val="auto"/>
              </w:rPr>
            </w:pPr>
          </w:p>
        </w:tc>
        <w:tc>
          <w:tcPr>
            <w:tcW w:w="3440" w:type="dxa"/>
            <w:vAlign w:val="bottom"/>
            <w:tcBorders>
              <w:right w:val="single" w:sz="8" w:color="006699"/>
            </w:tcBorders>
            <w:vMerge w:val="restart"/>
          </w:tcPr>
          <w:p>
            <w:pPr>
              <w:ind w:left="40"/>
              <w:spacing w:after="0"/>
              <w:rPr>
                <w:sz w:val="20"/>
                <w:szCs w:val="20"/>
                <w:color w:val="auto"/>
              </w:rPr>
            </w:pPr>
            <w:r>
              <w:rPr>
                <w:rFonts w:ascii="Franklin Gothic Book" w:cs="Franklin Gothic Book" w:eastAsia="Franklin Gothic Book" w:hAnsi="Franklin Gothic Book"/>
                <w:sz w:val="22"/>
                <w:szCs w:val="22"/>
                <w:color w:val="auto"/>
              </w:rPr>
              <w:t>make connections between</w:t>
            </w:r>
          </w:p>
        </w:tc>
        <w:tc>
          <w:tcPr>
            <w:tcW w:w="3420" w:type="dxa"/>
            <w:vAlign w:val="bottom"/>
            <w:tcBorders>
              <w:right w:val="single" w:sz="8" w:color="006699"/>
            </w:tcBorders>
            <w:vMerge w:val="restart"/>
          </w:tcPr>
          <w:p>
            <w:pPr>
              <w:ind w:left="60"/>
              <w:spacing w:after="0"/>
              <w:rPr>
                <w:sz w:val="20"/>
                <w:szCs w:val="20"/>
                <w:color w:val="auto"/>
              </w:rPr>
            </w:pPr>
            <w:r>
              <w:rPr>
                <w:rFonts w:ascii="Franklin Gothic Book" w:cs="Franklin Gothic Book" w:eastAsia="Franklin Gothic Book" w:hAnsi="Franklin Gothic Book"/>
                <w:sz w:val="22"/>
                <w:szCs w:val="22"/>
                <w:color w:val="auto"/>
              </w:rPr>
              <w:t>trigonometric ratios.</w:t>
            </w:r>
          </w:p>
        </w:tc>
        <w:tc>
          <w:tcPr>
            <w:tcW w:w="0" w:type="dxa"/>
            <w:vAlign w:val="bottom"/>
          </w:tcPr>
          <w:p>
            <w:pPr>
              <w:spacing w:after="0"/>
              <w:rPr>
                <w:sz w:val="1"/>
                <w:szCs w:val="1"/>
                <w:color w:val="auto"/>
              </w:rPr>
            </w:pPr>
          </w:p>
        </w:tc>
      </w:tr>
      <w:tr>
        <w:trPr>
          <w:trHeight w:val="175"/>
        </w:trPr>
        <w:tc>
          <w:tcPr>
            <w:tcW w:w="3460" w:type="dxa"/>
            <w:vAlign w:val="bottom"/>
            <w:tcBorders>
              <w:left w:val="single" w:sz="8" w:color="006699"/>
              <w:right w:val="single" w:sz="8" w:color="006699"/>
            </w:tcBorders>
          </w:tcPr>
          <w:p>
            <w:pPr>
              <w:spacing w:after="0"/>
              <w:rPr>
                <w:sz w:val="15"/>
                <w:szCs w:val="15"/>
                <w:color w:val="auto"/>
              </w:rPr>
            </w:pPr>
          </w:p>
        </w:tc>
        <w:tc>
          <w:tcPr>
            <w:tcW w:w="3440" w:type="dxa"/>
            <w:vAlign w:val="bottom"/>
            <w:tcBorders>
              <w:right w:val="single" w:sz="8" w:color="006699"/>
            </w:tcBorders>
            <w:vMerge w:val="continue"/>
          </w:tcPr>
          <w:p>
            <w:pPr>
              <w:spacing w:after="0"/>
              <w:rPr>
                <w:sz w:val="15"/>
                <w:szCs w:val="15"/>
                <w:color w:val="auto"/>
              </w:rPr>
            </w:pPr>
          </w:p>
        </w:tc>
        <w:tc>
          <w:tcPr>
            <w:tcW w:w="3420" w:type="dxa"/>
            <w:vAlign w:val="bottom"/>
            <w:tcBorders>
              <w:right w:val="single" w:sz="8" w:color="006699"/>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fraction and decimal notations up</w:t>
            </w:r>
          </w:p>
        </w:tc>
        <w:tc>
          <w:tcPr>
            <w:tcW w:w="3420" w:type="dxa"/>
            <w:vAlign w:val="bottom"/>
            <w:tcBorders>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to two decimal places.</w:t>
            </w:r>
          </w:p>
        </w:tc>
        <w:tc>
          <w:tcPr>
            <w:tcW w:w="3420" w:type="dxa"/>
            <w:vAlign w:val="bottom"/>
            <w:tcBorders>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r>
        <w:trPr>
          <w:trHeight w:val="352"/>
        </w:trPr>
        <w:tc>
          <w:tcPr>
            <w:tcW w:w="3460" w:type="dxa"/>
            <w:vAlign w:val="bottom"/>
            <w:tcBorders>
              <w:left w:val="single" w:sz="8" w:color="006699"/>
              <w:bottom w:val="single" w:sz="8" w:color="006699"/>
              <w:right w:val="single" w:sz="8" w:color="006699"/>
            </w:tcBorders>
          </w:tcPr>
          <w:p>
            <w:pPr>
              <w:spacing w:after="0"/>
              <w:rPr>
                <w:sz w:val="24"/>
                <w:szCs w:val="24"/>
                <w:color w:val="auto"/>
              </w:rPr>
            </w:pPr>
          </w:p>
        </w:tc>
        <w:tc>
          <w:tcPr>
            <w:tcW w:w="3440" w:type="dxa"/>
            <w:vAlign w:val="bottom"/>
            <w:tcBorders>
              <w:bottom w:val="single" w:sz="8" w:color="006699"/>
              <w:right w:val="single" w:sz="8" w:color="006699"/>
            </w:tcBorders>
          </w:tcPr>
          <w:p>
            <w:pPr>
              <w:spacing w:after="0"/>
              <w:rPr>
                <w:sz w:val="24"/>
                <w:szCs w:val="24"/>
                <w:color w:val="auto"/>
              </w:rPr>
            </w:pPr>
          </w:p>
        </w:tc>
        <w:tc>
          <w:tcPr>
            <w:tcW w:w="3420" w:type="dxa"/>
            <w:vAlign w:val="bottom"/>
            <w:tcBorders>
              <w:bottom w:val="single" w:sz="8" w:color="006699"/>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r>
        <w:trPr>
          <w:trHeight w:val="307"/>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Students connect events and the</w:t>
            </w: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Students use scaled instruments to</w:t>
            </w:r>
          </w:p>
        </w:tc>
        <w:tc>
          <w:tcPr>
            <w:tcW w:w="342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make sense of the position of</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days of the week.</w:t>
            </w: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measure temperatures, lengths,</w:t>
            </w:r>
          </w:p>
        </w:tc>
        <w:tc>
          <w:tcPr>
            <w:tcW w:w="342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 mean and median in skewed,</w:t>
            </w:r>
          </w:p>
        </w:tc>
        <w:tc>
          <w:tcPr>
            <w:tcW w:w="0" w:type="dxa"/>
            <w:vAlign w:val="bottom"/>
          </w:tcPr>
          <w:p>
            <w:pPr>
              <w:spacing w:after="0"/>
              <w:rPr>
                <w:sz w:val="1"/>
                <w:szCs w:val="1"/>
                <w:color w:val="auto"/>
              </w:rPr>
            </w:pPr>
          </w:p>
        </w:tc>
      </w:tr>
      <w:tr>
        <w:trPr>
          <w:trHeight w:val="295"/>
        </w:trPr>
        <w:tc>
          <w:tcPr>
            <w:tcW w:w="3460" w:type="dxa"/>
            <w:vAlign w:val="bottom"/>
            <w:tcBorders>
              <w:left w:val="single" w:sz="8" w:color="006699"/>
              <w:right w:val="single" w:sz="8" w:color="006699"/>
            </w:tcBorders>
          </w:tcPr>
          <w:p>
            <w:pPr>
              <w:spacing w:after="0"/>
              <w:rPr>
                <w:sz w:val="24"/>
                <w:szCs w:val="24"/>
                <w:color w:val="auto"/>
              </w:rPr>
            </w:pPr>
          </w:p>
        </w:tc>
        <w:tc>
          <w:tcPr>
            <w:tcW w:w="344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shapes and objects.</w:t>
            </w:r>
          </w:p>
        </w:tc>
        <w:tc>
          <w:tcPr>
            <w:tcW w:w="342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symmetric and bi-modal displays to</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40" w:type="dxa"/>
            <w:vAlign w:val="bottom"/>
            <w:tcBorders>
              <w:right w:val="single" w:sz="8" w:color="006699"/>
            </w:tcBorders>
          </w:tcPr>
          <w:p>
            <w:pPr>
              <w:spacing w:after="0"/>
              <w:rPr>
                <w:sz w:val="24"/>
                <w:szCs w:val="24"/>
                <w:color w:val="auto"/>
              </w:rPr>
            </w:pPr>
          </w:p>
        </w:tc>
        <w:tc>
          <w:tcPr>
            <w:tcW w:w="342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describe and interpret data.</w:t>
            </w:r>
          </w:p>
        </w:tc>
        <w:tc>
          <w:tcPr>
            <w:tcW w:w="0" w:type="dxa"/>
            <w:vAlign w:val="bottom"/>
          </w:tcPr>
          <w:p>
            <w:pPr>
              <w:spacing w:after="0"/>
              <w:rPr>
                <w:sz w:val="1"/>
                <w:szCs w:val="1"/>
                <w:color w:val="auto"/>
              </w:rPr>
            </w:pPr>
          </w:p>
        </w:tc>
      </w:tr>
      <w:tr>
        <w:trPr>
          <w:trHeight w:val="383"/>
        </w:trPr>
        <w:tc>
          <w:tcPr>
            <w:tcW w:w="3460" w:type="dxa"/>
            <w:vAlign w:val="bottom"/>
            <w:tcBorders>
              <w:left w:val="single" w:sz="8" w:color="006699"/>
              <w:bottom w:val="single" w:sz="8" w:color="006699"/>
              <w:right w:val="single" w:sz="8" w:color="006699"/>
            </w:tcBorders>
          </w:tcPr>
          <w:p>
            <w:pPr>
              <w:spacing w:after="0"/>
              <w:rPr>
                <w:sz w:val="24"/>
                <w:szCs w:val="24"/>
                <w:color w:val="auto"/>
              </w:rPr>
            </w:pPr>
          </w:p>
        </w:tc>
        <w:tc>
          <w:tcPr>
            <w:tcW w:w="3440" w:type="dxa"/>
            <w:vAlign w:val="bottom"/>
            <w:tcBorders>
              <w:bottom w:val="single" w:sz="8" w:color="006699"/>
              <w:right w:val="single" w:sz="8" w:color="006699"/>
            </w:tcBorders>
          </w:tcPr>
          <w:p>
            <w:pPr>
              <w:spacing w:after="0"/>
              <w:rPr>
                <w:sz w:val="24"/>
                <w:szCs w:val="24"/>
                <w:color w:val="auto"/>
              </w:rPr>
            </w:pPr>
          </w:p>
        </w:tc>
        <w:tc>
          <w:tcPr>
            <w:tcW w:w="3420" w:type="dxa"/>
            <w:vAlign w:val="bottom"/>
            <w:tcBorders>
              <w:bottom w:val="single" w:sz="8" w:color="006699"/>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-8255</wp:posOffset>
                </wp:positionH>
                <wp:positionV relativeFrom="paragraph">
                  <wp:posOffset>149225</wp:posOffset>
                </wp:positionV>
                <wp:extent cx="6642735" cy="29083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15" o:spid="_x0000_s1040" style="position:absolute;margin-left:-0.6499pt;margin-top:11.7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320"/>
          </w:cols>
          <w:pgMar w:left="740" w:top="224" w:right="846" w:bottom="0" w:gutter="0" w:footer="0" w:header="0"/>
        </w:sectPr>
      </w:pPr>
    </w:p>
    <w:p>
      <w:pPr>
        <w:spacing w:after="0" w:line="294" w:lineRule="exact"/>
        <w:rPr>
          <w:sz w:val="20"/>
          <w:szCs w:val="20"/>
          <w:color w:val="auto"/>
        </w:rPr>
      </w:pPr>
    </w:p>
    <w:p>
      <w:pPr>
        <w:jc w:val="center"/>
        <w:ind w:right="-9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320"/>
          </w:cols>
          <w:pgMar w:left="740" w:top="224" w:right="846" w:bottom="0" w:gutter="0" w:footer="0" w:header="0"/>
          <w:type w:val="continuous"/>
        </w:sectPr>
      </w:pPr>
    </w:p>
    <w:p>
      <w:pPr>
        <w:ind w:left="6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63500</wp:posOffset>
                </wp:positionV>
                <wp:extent cx="6639560" cy="9779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9560" cy="97790"/>
                        </a:xfrm>
                        <a:prstGeom prst="rect">
                          <a:avLst/>
                        </a:prstGeom>
                        <a:solidFill>
                          <a:srgbClr val="4C94B8"/>
                        </a:solidFill>
                      </wps:spPr>
                      <wps:bodyPr/>
                    </wps:wsp>
                  </a:graphicData>
                </a:graphic>
              </wp:anchor>
            </w:drawing>
          </mc:Choice>
          <mc:Fallback>
            <w:pict>
              <v:rect id="Shape 16" o:spid="_x0000_s1041" style="position:absolute;margin-left:0.45pt;margin-top:5pt;width:522.8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83"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2"/>
          <w:szCs w:val="22"/>
          <w:color w:val="auto"/>
        </w:rPr>
        <w:t xml:space="preserve">Some example </w:t>
      </w:r>
      <w:r>
        <w:rPr>
          <w:rFonts w:ascii="Franklin Gothic Book" w:cs="Franklin Gothic Book" w:eastAsia="Franklin Gothic Book" w:hAnsi="Franklin Gothic Book"/>
          <w:sz w:val="22"/>
          <w:szCs w:val="22"/>
          <w:b w:val="1"/>
          <w:bCs w:val="1"/>
          <w:color w:val="auto"/>
        </w:rPr>
        <w:t>Science</w:t>
      </w:r>
      <w:r>
        <w:rPr>
          <w:rFonts w:ascii="Franklin Gothic Book" w:cs="Franklin Gothic Book" w:eastAsia="Franklin Gothic Book" w:hAnsi="Franklin Gothic Book"/>
          <w:sz w:val="22"/>
          <w:szCs w:val="22"/>
          <w:color w:val="auto"/>
        </w:rPr>
        <w:t xml:space="preserve"> statements that may appear on a report:</w:t>
      </w:r>
    </w:p>
    <w:p>
      <w:pPr>
        <w:spacing w:after="0" w:line="15" w:lineRule="exact"/>
        <w:rPr>
          <w:sz w:val="20"/>
          <w:szCs w:val="20"/>
          <w:color w:val="auto"/>
        </w:rPr>
      </w:pPr>
    </w:p>
    <w:tbl>
      <w:tblPr>
        <w:tblLayout w:type="fixed"/>
        <w:tblInd w:w="10" w:type="dxa"/>
        <w:tblCellMar>
          <w:top w:w="0" w:type="dxa"/>
          <w:left w:w="0" w:type="dxa"/>
          <w:bottom w:w="0" w:type="dxa"/>
          <w:right w:w="0" w:type="dxa"/>
        </w:tblCellMar>
      </w:tblPr>
      <w:tr>
        <w:trPr>
          <w:trHeight w:val="414"/>
        </w:trPr>
        <w:tc>
          <w:tcPr>
            <w:tcW w:w="3400" w:type="dxa"/>
            <w:vAlign w:val="bottom"/>
            <w:tcBorders>
              <w:top w:val="single" w:sz="8" w:color="006699"/>
              <w:left w:val="single" w:sz="8" w:color="006699"/>
              <w:bottom w:val="single" w:sz="8" w:color="CCE1EB"/>
              <w:right w:val="single" w:sz="8" w:color="006699"/>
            </w:tcBorders>
            <w:shd w:val="clear" w:color="auto" w:fill="CCE1EB"/>
          </w:tcPr>
          <w:p>
            <w:pPr>
              <w:ind w:left="380"/>
              <w:spacing w:after="0"/>
              <w:rPr>
                <w:sz w:val="20"/>
                <w:szCs w:val="20"/>
                <w:color w:val="auto"/>
              </w:rPr>
            </w:pPr>
            <w:r>
              <w:rPr>
                <w:rFonts w:ascii="Franklin Gothic Book" w:cs="Franklin Gothic Book" w:eastAsia="Franklin Gothic Book" w:hAnsi="Franklin Gothic Book"/>
                <w:sz w:val="24"/>
                <w:szCs w:val="24"/>
                <w:b w:val="1"/>
                <w:bCs w:val="1"/>
                <w:color w:val="auto"/>
              </w:rPr>
              <w:t>Foundation/ Kindergarten</w:t>
            </w:r>
          </w:p>
        </w:tc>
        <w:tc>
          <w:tcPr>
            <w:tcW w:w="3380" w:type="dxa"/>
            <w:vAlign w:val="bottom"/>
            <w:tcBorders>
              <w:top w:val="single" w:sz="8" w:color="006699"/>
              <w:bottom w:val="single" w:sz="8" w:color="CCE1EB"/>
              <w:right w:val="single" w:sz="8" w:color="006699"/>
            </w:tcBorders>
            <w:shd w:val="clear" w:color="auto" w:fill="CCE1EB"/>
          </w:tcPr>
          <w:p>
            <w:pPr>
              <w:ind w:left="1340"/>
              <w:spacing w:after="0"/>
              <w:rPr>
                <w:sz w:val="20"/>
                <w:szCs w:val="20"/>
                <w:color w:val="auto"/>
              </w:rPr>
            </w:pPr>
            <w:r>
              <w:rPr>
                <w:rFonts w:ascii="Franklin Gothic Book" w:cs="Franklin Gothic Book" w:eastAsia="Franklin Gothic Book" w:hAnsi="Franklin Gothic Book"/>
                <w:sz w:val="24"/>
                <w:szCs w:val="24"/>
                <w:b w:val="1"/>
                <w:bCs w:val="1"/>
                <w:color w:val="auto"/>
              </w:rPr>
              <w:t>Year 4</w:t>
            </w:r>
          </w:p>
        </w:tc>
        <w:tc>
          <w:tcPr>
            <w:tcW w:w="3380" w:type="dxa"/>
            <w:vAlign w:val="bottom"/>
            <w:tcBorders>
              <w:top w:val="single" w:sz="8" w:color="006699"/>
              <w:bottom w:val="single" w:sz="8" w:color="CCE1EB"/>
              <w:right w:val="single" w:sz="8" w:color="006699"/>
            </w:tcBorders>
            <w:shd w:val="clear" w:color="auto" w:fill="CCE1EB"/>
          </w:tcPr>
          <w:p>
            <w:pPr>
              <w:ind w:left="1340"/>
              <w:spacing w:after="0"/>
              <w:rPr>
                <w:sz w:val="20"/>
                <w:szCs w:val="20"/>
                <w:color w:val="auto"/>
              </w:rPr>
            </w:pPr>
            <w:r>
              <w:rPr>
                <w:rFonts w:ascii="Franklin Gothic Book" w:cs="Franklin Gothic Book" w:eastAsia="Franklin Gothic Book" w:hAnsi="Franklin Gothic Book"/>
                <w:sz w:val="24"/>
                <w:szCs w:val="24"/>
                <w:b w:val="1"/>
                <w:bCs w:val="1"/>
                <w:color w:val="auto"/>
              </w:rPr>
              <w:t>Year 9</w:t>
            </w:r>
          </w:p>
        </w:tc>
      </w:tr>
      <w:tr>
        <w:trPr>
          <w:trHeight w:val="307"/>
        </w:trPr>
        <w:tc>
          <w:tcPr>
            <w:tcW w:w="3400" w:type="dxa"/>
            <w:vAlign w:val="bottom"/>
            <w:tcBorders>
              <w:top w:val="single" w:sz="8" w:color="006699"/>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They suggest how the environment</w:t>
            </w:r>
          </w:p>
        </w:tc>
        <w:tc>
          <w:tcPr>
            <w:tcW w:w="3380" w:type="dxa"/>
            <w:vAlign w:val="bottom"/>
            <w:tcBorders>
              <w:top w:val="single" w:sz="8" w:color="006699"/>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They describe how contact and</w:t>
            </w:r>
          </w:p>
        </w:tc>
        <w:tc>
          <w:tcPr>
            <w:tcW w:w="3380" w:type="dxa"/>
            <w:vAlign w:val="bottom"/>
            <w:tcBorders>
              <w:top w:val="single" w:sz="8" w:color="006699"/>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explain global features and</w:t>
            </w:r>
          </w:p>
        </w:tc>
      </w:tr>
      <w:tr>
        <w:trPr>
          <w:trHeight w:val="298"/>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affects them and other living</w:t>
            </w: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non- contact forces affect</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events in terms of geological</w:t>
            </w:r>
          </w:p>
        </w:tc>
      </w:tr>
      <w:tr>
        <w:trPr>
          <w:trHeight w:val="295"/>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things.</w:t>
            </w: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interactions between objects.</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processes and timescales.</w:t>
            </w:r>
          </w:p>
        </w:tc>
      </w:tr>
      <w:tr>
        <w:trPr>
          <w:trHeight w:val="418"/>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They identify when science is used</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Students design questions that</w:t>
            </w:r>
          </w:p>
        </w:tc>
      </w:tr>
      <w:tr>
        <w:trPr>
          <w:trHeight w:val="298"/>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to understand the effect of their</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can be investigated using a range</w:t>
            </w:r>
          </w:p>
        </w:tc>
      </w:tr>
      <w:tr>
        <w:trPr>
          <w:trHeight w:val="295"/>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actions.</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of inquiry skills.</w:t>
            </w:r>
          </w:p>
        </w:tc>
      </w:tr>
      <w:tr>
        <w:trPr>
          <w:trHeight w:val="58"/>
        </w:trPr>
        <w:tc>
          <w:tcPr>
            <w:tcW w:w="3400" w:type="dxa"/>
            <w:vAlign w:val="bottom"/>
            <w:tcBorders>
              <w:left w:val="single" w:sz="8" w:color="006699"/>
              <w:bottom w:val="single" w:sz="8" w:color="006699"/>
              <w:right w:val="single" w:sz="8" w:color="006699"/>
            </w:tcBorders>
          </w:tcPr>
          <w:p>
            <w:pPr>
              <w:spacing w:after="0"/>
              <w:rPr>
                <w:sz w:val="5"/>
                <w:szCs w:val="5"/>
                <w:color w:val="auto"/>
              </w:rPr>
            </w:pPr>
          </w:p>
        </w:tc>
        <w:tc>
          <w:tcPr>
            <w:tcW w:w="3380" w:type="dxa"/>
            <w:vAlign w:val="bottom"/>
            <w:tcBorders>
              <w:bottom w:val="single" w:sz="8" w:color="006699"/>
              <w:right w:val="single" w:sz="8" w:color="006699"/>
            </w:tcBorders>
          </w:tcPr>
          <w:p>
            <w:pPr>
              <w:spacing w:after="0"/>
              <w:rPr>
                <w:sz w:val="5"/>
                <w:szCs w:val="5"/>
                <w:color w:val="auto"/>
              </w:rPr>
            </w:pPr>
          </w:p>
        </w:tc>
        <w:tc>
          <w:tcPr>
            <w:tcW w:w="3380" w:type="dxa"/>
            <w:vAlign w:val="bottom"/>
            <w:tcBorders>
              <w:bottom w:val="single" w:sz="8" w:color="006699"/>
              <w:right w:val="single" w:sz="8" w:color="006699"/>
            </w:tcBorders>
          </w:tcPr>
          <w:p>
            <w:pPr>
              <w:spacing w:after="0"/>
              <w:rPr>
                <w:sz w:val="5"/>
                <w:szCs w:val="5"/>
                <w:color w:val="auto"/>
              </w:rPr>
            </w:pPr>
          </w:p>
        </w:tc>
      </w:tr>
      <w:tr>
        <w:trPr>
          <w:trHeight w:val="306"/>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Students share and reflect on</w:t>
            </w: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They use provided tables and</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design methods that include</w:t>
            </w:r>
          </w:p>
        </w:tc>
      </w:tr>
      <w:tr>
        <w:trPr>
          <w:trHeight w:val="298"/>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observations, and ask and</w:t>
            </w: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column graphs to organise data</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 control and accurate</w:t>
            </w:r>
          </w:p>
        </w:tc>
      </w:tr>
      <w:tr>
        <w:trPr>
          <w:trHeight w:val="295"/>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respond to questions about</w:t>
            </w: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and identify patterns.</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measurement of variables and</w:t>
            </w:r>
          </w:p>
        </w:tc>
      </w:tr>
      <w:tr>
        <w:trPr>
          <w:trHeight w:val="298"/>
        </w:trPr>
        <w:tc>
          <w:tcPr>
            <w:tcW w:w="340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familiar objects and events</w:t>
            </w:r>
          </w:p>
        </w:tc>
        <w:tc>
          <w:tcPr>
            <w:tcW w:w="3380" w:type="dxa"/>
            <w:vAlign w:val="bottom"/>
            <w:tcBorders>
              <w:right w:val="single" w:sz="8" w:color="006699"/>
            </w:tcBorders>
          </w:tcPr>
          <w:p>
            <w:pPr>
              <w:spacing w:after="0"/>
              <w:rPr>
                <w:sz w:val="24"/>
                <w:szCs w:val="24"/>
                <w:color w:val="auto"/>
              </w:rPr>
            </w:pP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systematic collection of data and</w:t>
            </w:r>
          </w:p>
        </w:tc>
      </w:tr>
      <w:tr>
        <w:trPr>
          <w:trHeight w:val="298"/>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spacing w:after="0"/>
              <w:rPr>
                <w:sz w:val="24"/>
                <w:szCs w:val="24"/>
                <w:color w:val="auto"/>
              </w:rPr>
            </w:pP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describe how they considered</w:t>
            </w:r>
          </w:p>
        </w:tc>
      </w:tr>
      <w:tr>
        <w:trPr>
          <w:trHeight w:val="295"/>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spacing w:after="0"/>
              <w:rPr>
                <w:sz w:val="24"/>
                <w:szCs w:val="24"/>
                <w:color w:val="auto"/>
              </w:rPr>
            </w:pP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ethics and safety.</w:t>
            </w:r>
          </w:p>
        </w:tc>
      </w:tr>
      <w:tr>
        <w:trPr>
          <w:trHeight w:val="416"/>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ind w:left="40"/>
              <w:spacing w:after="0"/>
              <w:rPr>
                <w:sz w:val="20"/>
                <w:szCs w:val="20"/>
                <w:color w:val="auto"/>
              </w:rPr>
            </w:pPr>
            <w:r>
              <w:rPr>
                <w:rFonts w:ascii="Franklin Gothic Book" w:cs="Franklin Gothic Book" w:eastAsia="Franklin Gothic Book" w:hAnsi="Franklin Gothic Book"/>
                <w:sz w:val="22"/>
                <w:szCs w:val="22"/>
                <w:color w:val="auto"/>
              </w:rPr>
              <w:t>They suggest reasons why their</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analyse trends in data,</w:t>
            </w:r>
          </w:p>
        </w:tc>
      </w:tr>
      <w:tr>
        <w:trPr>
          <w:trHeight w:val="300"/>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ind w:left="40"/>
              <w:spacing w:after="0" w:line="243" w:lineRule="exact"/>
              <w:rPr>
                <w:sz w:val="20"/>
                <w:szCs w:val="20"/>
                <w:color w:val="auto"/>
              </w:rPr>
            </w:pPr>
            <w:r>
              <w:rPr>
                <w:rFonts w:ascii="Franklin Gothic Book" w:cs="Franklin Gothic Book" w:eastAsia="Franklin Gothic Book" w:hAnsi="Franklin Gothic Book"/>
                <w:sz w:val="22"/>
                <w:szCs w:val="22"/>
                <w:color w:val="auto"/>
              </w:rPr>
              <w:t>methods were fair or not.</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identify relationships between</w:t>
            </w:r>
          </w:p>
        </w:tc>
      </w:tr>
      <w:tr>
        <w:trPr>
          <w:trHeight w:val="295"/>
        </w:trPr>
        <w:tc>
          <w:tcPr>
            <w:tcW w:w="3400" w:type="dxa"/>
            <w:vAlign w:val="bottom"/>
            <w:tcBorders>
              <w:left w:val="single" w:sz="8" w:color="006699"/>
              <w:right w:val="single" w:sz="8" w:color="006699"/>
            </w:tcBorders>
          </w:tcPr>
          <w:p>
            <w:pPr>
              <w:spacing w:after="0"/>
              <w:rPr>
                <w:sz w:val="24"/>
                <w:szCs w:val="24"/>
                <w:color w:val="auto"/>
              </w:rPr>
            </w:pPr>
          </w:p>
        </w:tc>
        <w:tc>
          <w:tcPr>
            <w:tcW w:w="3380" w:type="dxa"/>
            <w:vAlign w:val="bottom"/>
            <w:tcBorders>
              <w:right w:val="single" w:sz="8" w:color="006699"/>
            </w:tcBorders>
          </w:tcPr>
          <w:p>
            <w:pPr>
              <w:spacing w:after="0"/>
              <w:rPr>
                <w:sz w:val="24"/>
                <w:szCs w:val="24"/>
                <w:color w:val="auto"/>
              </w:rPr>
            </w:pP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variables and reveal</w:t>
            </w:r>
          </w:p>
        </w:tc>
      </w:tr>
      <w:tr>
        <w:trPr>
          <w:trHeight w:val="352"/>
        </w:trPr>
        <w:tc>
          <w:tcPr>
            <w:tcW w:w="3400" w:type="dxa"/>
            <w:vAlign w:val="bottom"/>
            <w:tcBorders>
              <w:left w:val="single" w:sz="8" w:color="006699"/>
              <w:bottom w:val="single" w:sz="8" w:color="006699"/>
              <w:right w:val="single" w:sz="8" w:color="006699"/>
            </w:tcBorders>
          </w:tcPr>
          <w:p>
            <w:pPr>
              <w:spacing w:after="0"/>
              <w:rPr>
                <w:sz w:val="24"/>
                <w:szCs w:val="24"/>
                <w:color w:val="auto"/>
              </w:rPr>
            </w:pPr>
          </w:p>
        </w:tc>
        <w:tc>
          <w:tcPr>
            <w:tcW w:w="3380" w:type="dxa"/>
            <w:vAlign w:val="bottom"/>
            <w:tcBorders>
              <w:bottom w:val="single" w:sz="8" w:color="006699"/>
              <w:right w:val="single" w:sz="8" w:color="006699"/>
            </w:tcBorders>
          </w:tcPr>
          <w:p>
            <w:pPr>
              <w:spacing w:after="0"/>
              <w:rPr>
                <w:sz w:val="24"/>
                <w:szCs w:val="24"/>
                <w:color w:val="auto"/>
              </w:rPr>
            </w:pPr>
          </w:p>
        </w:tc>
        <w:tc>
          <w:tcPr>
            <w:tcW w:w="3380" w:type="dxa"/>
            <w:vAlign w:val="bottom"/>
            <w:tcBorders>
              <w:bottom w:val="single" w:sz="8" w:color="006699"/>
              <w:right w:val="single" w:sz="8" w:color="006699"/>
            </w:tcBorders>
          </w:tcPr>
          <w:p>
            <w:pPr>
              <w:spacing w:after="0"/>
              <w:rPr>
                <w:sz w:val="24"/>
                <w:szCs w:val="24"/>
                <w:color w:val="auto"/>
              </w:rPr>
            </w:pPr>
          </w:p>
        </w:tc>
      </w:tr>
    </w:tbl>
    <w:p>
      <w:pPr>
        <w:spacing w:after="0" w:line="98" w:lineRule="exact"/>
        <w:rPr>
          <w:sz w:val="20"/>
          <w:szCs w:val="20"/>
          <w:color w:val="auto"/>
        </w:rPr>
      </w:pPr>
    </w:p>
    <w:p>
      <w:pPr>
        <w:ind w:left="80"/>
        <w:spacing w:after="0"/>
        <w:rPr>
          <w:sz w:val="20"/>
          <w:szCs w:val="20"/>
          <w:color w:val="auto"/>
        </w:rPr>
      </w:pPr>
      <w:r>
        <w:rPr>
          <w:rFonts w:ascii="Franklin Gothic Book" w:cs="Franklin Gothic Book" w:eastAsia="Franklin Gothic Book" w:hAnsi="Franklin Gothic Book"/>
          <w:sz w:val="22"/>
          <w:szCs w:val="22"/>
          <w:color w:val="auto"/>
        </w:rPr>
        <w:t xml:space="preserve">Some example </w:t>
      </w:r>
      <w:r>
        <w:rPr>
          <w:rFonts w:ascii="Franklin Gothic Book" w:cs="Franklin Gothic Book" w:eastAsia="Franklin Gothic Book" w:hAnsi="Franklin Gothic Book"/>
          <w:sz w:val="22"/>
          <w:szCs w:val="22"/>
          <w:b w:val="1"/>
          <w:bCs w:val="1"/>
          <w:color w:val="auto"/>
        </w:rPr>
        <w:t>HPE</w:t>
      </w:r>
      <w:r>
        <w:rPr>
          <w:rFonts w:ascii="Franklin Gothic Book" w:cs="Franklin Gothic Book" w:eastAsia="Franklin Gothic Book" w:hAnsi="Franklin Gothic Book"/>
          <w:sz w:val="22"/>
          <w:szCs w:val="22"/>
          <w:color w:val="auto"/>
        </w:rPr>
        <w:t xml:space="preserve"> statements that may appear on a report:</w:t>
      </w:r>
    </w:p>
    <w:p>
      <w:pPr>
        <w:spacing w:after="0" w:line="99" w:lineRule="exact"/>
        <w:rPr>
          <w:sz w:val="20"/>
          <w:szCs w:val="20"/>
          <w:color w:val="auto"/>
        </w:rPr>
      </w:pPr>
    </w:p>
    <w:tbl>
      <w:tblPr>
        <w:tblLayout w:type="fixed"/>
        <w:tblInd w:w="10" w:type="dxa"/>
        <w:tblCellMar>
          <w:top w:w="0" w:type="dxa"/>
          <w:left w:w="0" w:type="dxa"/>
          <w:bottom w:w="0" w:type="dxa"/>
          <w:right w:w="0" w:type="dxa"/>
        </w:tblCellMar>
      </w:tblPr>
      <w:tr>
        <w:trPr>
          <w:trHeight w:val="414"/>
        </w:trPr>
        <w:tc>
          <w:tcPr>
            <w:tcW w:w="3460" w:type="dxa"/>
            <w:vAlign w:val="bottom"/>
            <w:tcBorders>
              <w:top w:val="single" w:sz="8" w:color="006699"/>
              <w:left w:val="single" w:sz="8" w:color="006699"/>
              <w:bottom w:val="single" w:sz="8" w:color="CCE1EB"/>
              <w:right w:val="single" w:sz="8" w:color="006699"/>
            </w:tcBorders>
            <w:shd w:val="clear" w:color="auto" w:fill="CCE1EB"/>
          </w:tcPr>
          <w:p>
            <w:pPr>
              <w:ind w:left="400"/>
              <w:spacing w:after="0"/>
              <w:rPr>
                <w:sz w:val="20"/>
                <w:szCs w:val="20"/>
                <w:color w:val="auto"/>
              </w:rPr>
            </w:pPr>
            <w:r>
              <w:rPr>
                <w:rFonts w:ascii="Franklin Gothic Book" w:cs="Franklin Gothic Book" w:eastAsia="Franklin Gothic Book" w:hAnsi="Franklin Gothic Book"/>
                <w:sz w:val="24"/>
                <w:szCs w:val="24"/>
                <w:b w:val="1"/>
                <w:bCs w:val="1"/>
                <w:color w:val="auto"/>
              </w:rPr>
              <w:t>Foundation/ Kindergarten</w:t>
            </w:r>
          </w:p>
        </w:tc>
        <w:tc>
          <w:tcPr>
            <w:tcW w:w="3400" w:type="dxa"/>
            <w:vAlign w:val="bottom"/>
            <w:tcBorders>
              <w:top w:val="single" w:sz="8" w:color="006699"/>
              <w:bottom w:val="single" w:sz="8" w:color="CCE1EB"/>
              <w:right w:val="single" w:sz="8" w:color="006699"/>
            </w:tcBorders>
            <w:shd w:val="clear" w:color="auto" w:fill="CCE1EB"/>
          </w:tcPr>
          <w:p>
            <w:pPr>
              <w:ind w:left="1360"/>
              <w:spacing w:after="0"/>
              <w:rPr>
                <w:sz w:val="20"/>
                <w:szCs w:val="20"/>
                <w:color w:val="auto"/>
              </w:rPr>
            </w:pPr>
            <w:r>
              <w:rPr>
                <w:rFonts w:ascii="Franklin Gothic Book" w:cs="Franklin Gothic Book" w:eastAsia="Franklin Gothic Book" w:hAnsi="Franklin Gothic Book"/>
                <w:sz w:val="24"/>
                <w:szCs w:val="24"/>
                <w:b w:val="1"/>
                <w:bCs w:val="1"/>
                <w:color w:val="auto"/>
              </w:rPr>
              <w:t>Year 4</w:t>
            </w:r>
          </w:p>
        </w:tc>
        <w:tc>
          <w:tcPr>
            <w:tcW w:w="3380" w:type="dxa"/>
            <w:vAlign w:val="bottom"/>
            <w:tcBorders>
              <w:top w:val="single" w:sz="8" w:color="006699"/>
              <w:bottom w:val="single" w:sz="8" w:color="CCE1EB"/>
              <w:right w:val="single" w:sz="8" w:color="006699"/>
            </w:tcBorders>
            <w:shd w:val="clear" w:color="auto" w:fill="CCE1EB"/>
          </w:tcPr>
          <w:p>
            <w:pPr>
              <w:ind w:left="1360"/>
              <w:spacing w:after="0"/>
              <w:rPr>
                <w:sz w:val="20"/>
                <w:szCs w:val="20"/>
                <w:color w:val="auto"/>
              </w:rPr>
            </w:pPr>
            <w:r>
              <w:rPr>
                <w:rFonts w:ascii="Franklin Gothic Book" w:cs="Franklin Gothic Book" w:eastAsia="Franklin Gothic Book" w:hAnsi="Franklin Gothic Book"/>
                <w:sz w:val="24"/>
                <w:szCs w:val="24"/>
                <w:b w:val="1"/>
                <w:bCs w:val="1"/>
                <w:color w:val="auto"/>
              </w:rPr>
              <w:t>Year 9</w:t>
            </w:r>
          </w:p>
        </w:tc>
        <w:tc>
          <w:tcPr>
            <w:tcW w:w="0" w:type="dxa"/>
            <w:vAlign w:val="bottom"/>
          </w:tcPr>
          <w:p>
            <w:pPr>
              <w:spacing w:after="0"/>
              <w:rPr>
                <w:sz w:val="1"/>
                <w:szCs w:val="1"/>
                <w:color w:val="auto"/>
              </w:rPr>
            </w:pPr>
          </w:p>
        </w:tc>
      </w:tr>
      <w:tr>
        <w:trPr>
          <w:trHeight w:val="307"/>
        </w:trPr>
        <w:tc>
          <w:tcPr>
            <w:tcW w:w="3460" w:type="dxa"/>
            <w:vAlign w:val="bottom"/>
            <w:tcBorders>
              <w:top w:val="single" w:sz="8" w:color="006699"/>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Students recognise how they are</w:t>
            </w:r>
          </w:p>
        </w:tc>
        <w:tc>
          <w:tcPr>
            <w:tcW w:w="3400" w:type="dxa"/>
            <w:vAlign w:val="bottom"/>
            <w:tcBorders>
              <w:top w:val="single" w:sz="8" w:color="006699"/>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Students recognise strategies for</w:t>
            </w:r>
          </w:p>
        </w:tc>
        <w:tc>
          <w:tcPr>
            <w:tcW w:w="3380" w:type="dxa"/>
            <w:vAlign w:val="bottom"/>
            <w:tcBorders>
              <w:top w:val="single" w:sz="8" w:color="006699"/>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Students critically analyse</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vMerge w:val="restart"/>
          </w:tcPr>
          <w:p>
            <w:pPr>
              <w:ind w:left="80"/>
              <w:spacing w:after="0"/>
              <w:rPr>
                <w:sz w:val="20"/>
                <w:szCs w:val="20"/>
                <w:color w:val="auto"/>
              </w:rPr>
            </w:pPr>
            <w:r>
              <w:rPr>
                <w:rFonts w:ascii="Franklin Gothic Book" w:cs="Franklin Gothic Book" w:eastAsia="Franklin Gothic Book" w:hAnsi="Franklin Gothic Book"/>
                <w:sz w:val="22"/>
                <w:szCs w:val="22"/>
                <w:color w:val="auto"/>
              </w:rPr>
              <w:t>growing and changing.</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managing change.</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contextual factors that influence</w:t>
            </w:r>
          </w:p>
        </w:tc>
        <w:tc>
          <w:tcPr>
            <w:tcW w:w="0" w:type="dxa"/>
            <w:vAlign w:val="bottom"/>
          </w:tcPr>
          <w:p>
            <w:pPr>
              <w:spacing w:after="0"/>
              <w:rPr>
                <w:sz w:val="1"/>
                <w:szCs w:val="1"/>
                <w:color w:val="auto"/>
              </w:rPr>
            </w:pPr>
          </w:p>
        </w:tc>
      </w:tr>
      <w:tr>
        <w:trPr>
          <w:trHeight w:val="120"/>
        </w:trPr>
        <w:tc>
          <w:tcPr>
            <w:tcW w:w="3460" w:type="dxa"/>
            <w:vAlign w:val="bottom"/>
            <w:tcBorders>
              <w:left w:val="single" w:sz="8" w:color="006699"/>
              <w:right w:val="single" w:sz="8" w:color="006699"/>
            </w:tcBorders>
            <w:vMerge w:val="continue"/>
          </w:tcPr>
          <w:p>
            <w:pPr>
              <w:spacing w:after="0"/>
              <w:rPr>
                <w:sz w:val="10"/>
                <w:szCs w:val="10"/>
                <w:color w:val="auto"/>
              </w:rPr>
            </w:pPr>
          </w:p>
        </w:tc>
        <w:tc>
          <w:tcPr>
            <w:tcW w:w="3400" w:type="dxa"/>
            <w:vAlign w:val="bottom"/>
            <w:tcBorders>
              <w:right w:val="single" w:sz="8" w:color="006699"/>
            </w:tcBorders>
          </w:tcPr>
          <w:p>
            <w:pPr>
              <w:spacing w:after="0"/>
              <w:rPr>
                <w:sz w:val="10"/>
                <w:szCs w:val="10"/>
                <w:color w:val="auto"/>
              </w:rPr>
            </w:pPr>
          </w:p>
        </w:tc>
        <w:tc>
          <w:tcPr>
            <w:tcW w:w="3380" w:type="dxa"/>
            <w:vAlign w:val="bottom"/>
            <w:tcBorders>
              <w:right w:val="single" w:sz="8" w:color="006699"/>
            </w:tcBorders>
            <w:vMerge w:val="restart"/>
          </w:tcPr>
          <w:p>
            <w:pPr>
              <w:ind w:left="60"/>
              <w:spacing w:after="0"/>
              <w:rPr>
                <w:sz w:val="20"/>
                <w:szCs w:val="20"/>
                <w:color w:val="auto"/>
              </w:rPr>
            </w:pPr>
            <w:r>
              <w:rPr>
                <w:rFonts w:ascii="Franklin Gothic Book" w:cs="Franklin Gothic Book" w:eastAsia="Franklin Gothic Book" w:hAnsi="Franklin Gothic Book"/>
                <w:sz w:val="22"/>
                <w:szCs w:val="22"/>
                <w:color w:val="auto"/>
              </w:rPr>
              <w:t>their identities, relationships,</w:t>
            </w:r>
          </w:p>
        </w:tc>
        <w:tc>
          <w:tcPr>
            <w:tcW w:w="0" w:type="dxa"/>
            <w:vAlign w:val="bottom"/>
          </w:tcPr>
          <w:p>
            <w:pPr>
              <w:spacing w:after="0"/>
              <w:rPr>
                <w:sz w:val="1"/>
                <w:szCs w:val="1"/>
                <w:color w:val="auto"/>
              </w:rPr>
            </w:pPr>
          </w:p>
        </w:tc>
      </w:tr>
      <w:tr>
        <w:trPr>
          <w:trHeight w:val="175"/>
        </w:trPr>
        <w:tc>
          <w:tcPr>
            <w:tcW w:w="3460" w:type="dxa"/>
            <w:vAlign w:val="bottom"/>
            <w:tcBorders>
              <w:left w:val="single" w:sz="8" w:color="006699"/>
              <w:right w:val="single" w:sz="8" w:color="006699"/>
            </w:tcBorders>
          </w:tcPr>
          <w:p>
            <w:pPr>
              <w:spacing w:after="0"/>
              <w:rPr>
                <w:sz w:val="15"/>
                <w:szCs w:val="15"/>
                <w:color w:val="auto"/>
              </w:rPr>
            </w:pPr>
          </w:p>
        </w:tc>
        <w:tc>
          <w:tcPr>
            <w:tcW w:w="3400" w:type="dxa"/>
            <w:vAlign w:val="bottom"/>
            <w:tcBorders>
              <w:right w:val="single" w:sz="8" w:color="006699"/>
            </w:tcBorders>
          </w:tcPr>
          <w:p>
            <w:pPr>
              <w:spacing w:after="0"/>
              <w:rPr>
                <w:sz w:val="15"/>
                <w:szCs w:val="15"/>
                <w:color w:val="auto"/>
              </w:rPr>
            </w:pPr>
          </w:p>
        </w:tc>
        <w:tc>
          <w:tcPr>
            <w:tcW w:w="3380" w:type="dxa"/>
            <w:vAlign w:val="bottom"/>
            <w:tcBorders>
              <w:right w:val="single" w:sz="8" w:color="006699"/>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spacing w:after="0"/>
              <w:rPr>
                <w:sz w:val="24"/>
                <w:szCs w:val="24"/>
                <w:color w:val="auto"/>
              </w:rPr>
            </w:pP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decisions and behaviours.</w:t>
            </w:r>
          </w:p>
        </w:tc>
        <w:tc>
          <w:tcPr>
            <w:tcW w:w="0" w:type="dxa"/>
            <w:vAlign w:val="bottom"/>
          </w:tcPr>
          <w:p>
            <w:pPr>
              <w:spacing w:after="0"/>
              <w:rPr>
                <w:sz w:val="1"/>
                <w:szCs w:val="1"/>
                <w:color w:val="auto"/>
              </w:rPr>
            </w:pPr>
          </w:p>
        </w:tc>
      </w:tr>
      <w:tr>
        <w:trPr>
          <w:trHeight w:val="59"/>
        </w:trPr>
        <w:tc>
          <w:tcPr>
            <w:tcW w:w="3460" w:type="dxa"/>
            <w:vAlign w:val="bottom"/>
            <w:tcBorders>
              <w:left w:val="single" w:sz="8" w:color="006699"/>
              <w:bottom w:val="single" w:sz="8" w:color="006699"/>
              <w:right w:val="single" w:sz="8" w:color="006699"/>
            </w:tcBorders>
          </w:tcPr>
          <w:p>
            <w:pPr>
              <w:spacing w:after="0"/>
              <w:rPr>
                <w:sz w:val="5"/>
                <w:szCs w:val="5"/>
                <w:color w:val="auto"/>
              </w:rPr>
            </w:pPr>
          </w:p>
        </w:tc>
        <w:tc>
          <w:tcPr>
            <w:tcW w:w="3400" w:type="dxa"/>
            <w:vAlign w:val="bottom"/>
            <w:tcBorders>
              <w:bottom w:val="single" w:sz="8" w:color="006699"/>
              <w:right w:val="single" w:sz="8" w:color="006699"/>
            </w:tcBorders>
          </w:tcPr>
          <w:p>
            <w:pPr>
              <w:spacing w:after="0"/>
              <w:rPr>
                <w:sz w:val="5"/>
                <w:szCs w:val="5"/>
                <w:color w:val="auto"/>
              </w:rPr>
            </w:pPr>
          </w:p>
        </w:tc>
        <w:tc>
          <w:tcPr>
            <w:tcW w:w="3380" w:type="dxa"/>
            <w:vAlign w:val="bottom"/>
            <w:tcBorders>
              <w:bottom w:val="single" w:sz="8" w:color="006699"/>
              <w:right w:val="single" w:sz="8" w:color="006699"/>
            </w:tcBorders>
          </w:tcPr>
          <w:p>
            <w:pPr>
              <w:spacing w:after="0"/>
              <w:rPr>
                <w:sz w:val="5"/>
                <w:szCs w:val="5"/>
                <w:color w:val="auto"/>
              </w:rPr>
            </w:pPr>
          </w:p>
        </w:tc>
        <w:tc>
          <w:tcPr>
            <w:tcW w:w="0" w:type="dxa"/>
            <w:vAlign w:val="bottom"/>
          </w:tcPr>
          <w:p>
            <w:pPr>
              <w:spacing w:after="0"/>
              <w:rPr>
                <w:sz w:val="1"/>
                <w:szCs w:val="1"/>
                <w:color w:val="auto"/>
              </w:rPr>
            </w:pPr>
          </w:p>
        </w:tc>
      </w:tr>
      <w:tr>
        <w:trPr>
          <w:trHeight w:val="307"/>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They identify actions that help</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investigate how emotional</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evaluate the outcomes of</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them be healthy, safe and</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responses vary and understand</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emotional responses to different</w:t>
            </w:r>
          </w:p>
        </w:tc>
        <w:tc>
          <w:tcPr>
            <w:tcW w:w="0" w:type="dxa"/>
            <w:vAlign w:val="bottom"/>
          </w:tcPr>
          <w:p>
            <w:pPr>
              <w:spacing w:after="0"/>
              <w:rPr>
                <w:sz w:val="1"/>
                <w:szCs w:val="1"/>
                <w:color w:val="auto"/>
              </w:rPr>
            </w:pPr>
          </w:p>
        </w:tc>
      </w:tr>
      <w:tr>
        <w:trPr>
          <w:trHeight w:val="295"/>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physically active.</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how to interact positively with</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situations</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others in a variety of situations.</w:t>
            </w:r>
          </w:p>
        </w:tc>
        <w:tc>
          <w:tcPr>
            <w:tcW w:w="3380" w:type="dxa"/>
            <w:vAlign w:val="bottom"/>
            <w:tcBorders>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3460" w:type="dxa"/>
            <w:vAlign w:val="bottom"/>
            <w:tcBorders>
              <w:left w:val="single" w:sz="8" w:color="006699"/>
              <w:bottom w:val="single" w:sz="8" w:color="006699"/>
              <w:right w:val="single" w:sz="8" w:color="006699"/>
            </w:tcBorders>
          </w:tcPr>
          <w:p>
            <w:pPr>
              <w:spacing w:after="0"/>
              <w:rPr>
                <w:sz w:val="4"/>
                <w:szCs w:val="4"/>
                <w:color w:val="auto"/>
              </w:rPr>
            </w:pPr>
          </w:p>
        </w:tc>
        <w:tc>
          <w:tcPr>
            <w:tcW w:w="3400" w:type="dxa"/>
            <w:vAlign w:val="bottom"/>
            <w:tcBorders>
              <w:bottom w:val="single" w:sz="8" w:color="006699"/>
              <w:right w:val="single" w:sz="8" w:color="006699"/>
            </w:tcBorders>
          </w:tcPr>
          <w:p>
            <w:pPr>
              <w:spacing w:after="0"/>
              <w:rPr>
                <w:sz w:val="4"/>
                <w:szCs w:val="4"/>
                <w:color w:val="auto"/>
              </w:rPr>
            </w:pPr>
          </w:p>
        </w:tc>
        <w:tc>
          <w:tcPr>
            <w:tcW w:w="3380" w:type="dxa"/>
            <w:vAlign w:val="bottom"/>
            <w:tcBorders>
              <w:bottom w:val="single" w:sz="8" w:color="006699"/>
              <w:right w:val="single" w:sz="8" w:color="006699"/>
            </w:tcBorders>
          </w:tcPr>
          <w:p>
            <w:pPr>
              <w:spacing w:after="0"/>
              <w:rPr>
                <w:sz w:val="4"/>
                <w:szCs w:val="4"/>
                <w:color w:val="auto"/>
              </w:rPr>
            </w:pPr>
          </w:p>
        </w:tc>
        <w:tc>
          <w:tcPr>
            <w:tcW w:w="0" w:type="dxa"/>
            <w:vAlign w:val="bottom"/>
          </w:tcPr>
          <w:p>
            <w:pPr>
              <w:spacing w:after="0"/>
              <w:rPr>
                <w:sz w:val="1"/>
                <w:szCs w:val="1"/>
                <w:color w:val="auto"/>
              </w:rPr>
            </w:pPr>
          </w:p>
        </w:tc>
      </w:tr>
      <w:tr>
        <w:trPr>
          <w:trHeight w:val="307"/>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They describe how their body</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use decision-making and</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apply and transfer movement</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responds to movement.</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problem-solving skills to select and</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concepts and strategies to new</w:t>
            </w:r>
          </w:p>
        </w:tc>
        <w:tc>
          <w:tcPr>
            <w:tcW w:w="0" w:type="dxa"/>
            <w:vAlign w:val="bottom"/>
          </w:tcPr>
          <w:p>
            <w:pPr>
              <w:spacing w:after="0"/>
              <w:rPr>
                <w:sz w:val="1"/>
                <w:szCs w:val="1"/>
                <w:color w:val="auto"/>
              </w:rPr>
            </w:pPr>
          </w:p>
        </w:tc>
      </w:tr>
      <w:tr>
        <w:trPr>
          <w:trHeight w:val="295"/>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demonstrate strategies that help</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and challenging movement</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hem stay safe, healthy and active.</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situations.</w:t>
            </w:r>
          </w:p>
        </w:tc>
        <w:tc>
          <w:tcPr>
            <w:tcW w:w="0" w:type="dxa"/>
            <w:vAlign w:val="bottom"/>
          </w:tcPr>
          <w:p>
            <w:pPr>
              <w:spacing w:after="0"/>
              <w:rPr>
                <w:sz w:val="1"/>
                <w:szCs w:val="1"/>
                <w:color w:val="auto"/>
              </w:rPr>
            </w:pPr>
          </w:p>
        </w:tc>
      </w:tr>
      <w:tr>
        <w:trPr>
          <w:trHeight w:val="58"/>
        </w:trPr>
        <w:tc>
          <w:tcPr>
            <w:tcW w:w="3460" w:type="dxa"/>
            <w:vAlign w:val="bottom"/>
            <w:tcBorders>
              <w:left w:val="single" w:sz="8" w:color="006699"/>
              <w:bottom w:val="single" w:sz="8" w:color="006699"/>
              <w:right w:val="single" w:sz="8" w:color="006699"/>
            </w:tcBorders>
          </w:tcPr>
          <w:p>
            <w:pPr>
              <w:spacing w:after="0"/>
              <w:rPr>
                <w:sz w:val="5"/>
                <w:szCs w:val="5"/>
                <w:color w:val="auto"/>
              </w:rPr>
            </w:pPr>
          </w:p>
        </w:tc>
        <w:tc>
          <w:tcPr>
            <w:tcW w:w="3400" w:type="dxa"/>
            <w:vAlign w:val="bottom"/>
            <w:tcBorders>
              <w:bottom w:val="single" w:sz="8" w:color="006699"/>
              <w:right w:val="single" w:sz="8" w:color="006699"/>
            </w:tcBorders>
          </w:tcPr>
          <w:p>
            <w:pPr>
              <w:spacing w:after="0"/>
              <w:rPr>
                <w:sz w:val="5"/>
                <w:szCs w:val="5"/>
                <w:color w:val="auto"/>
              </w:rPr>
            </w:pPr>
          </w:p>
        </w:tc>
        <w:tc>
          <w:tcPr>
            <w:tcW w:w="3380" w:type="dxa"/>
            <w:vAlign w:val="bottom"/>
            <w:tcBorders>
              <w:bottom w:val="single" w:sz="8" w:color="006699"/>
              <w:right w:val="single" w:sz="8" w:color="006699"/>
            </w:tcBorders>
          </w:tcPr>
          <w:p>
            <w:pPr>
              <w:spacing w:after="0"/>
              <w:rPr>
                <w:sz w:val="5"/>
                <w:szCs w:val="5"/>
                <w:color w:val="auto"/>
              </w:rPr>
            </w:pPr>
          </w:p>
        </w:tc>
        <w:tc>
          <w:tcPr>
            <w:tcW w:w="0" w:type="dxa"/>
            <w:vAlign w:val="bottom"/>
          </w:tcPr>
          <w:p>
            <w:pPr>
              <w:spacing w:after="0"/>
              <w:rPr>
                <w:sz w:val="1"/>
                <w:szCs w:val="1"/>
                <w:color w:val="auto"/>
              </w:rPr>
            </w:pPr>
          </w:p>
        </w:tc>
      </w:tr>
      <w:tr>
        <w:trPr>
          <w:trHeight w:val="306"/>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They perform fundamental</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refine fundamental</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They apply criteria to make</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movement skills and solve</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movement skills and apply</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judgements about and refine their</w:t>
            </w:r>
          </w:p>
        </w:tc>
        <w:tc>
          <w:tcPr>
            <w:tcW w:w="0" w:type="dxa"/>
            <w:vAlign w:val="bottom"/>
          </w:tcPr>
          <w:p>
            <w:pPr>
              <w:spacing w:after="0"/>
              <w:rPr>
                <w:sz w:val="1"/>
                <w:szCs w:val="1"/>
                <w:color w:val="auto"/>
              </w:rPr>
            </w:pPr>
          </w:p>
        </w:tc>
      </w:tr>
      <w:tr>
        <w:trPr>
          <w:trHeight w:val="295"/>
        </w:trPr>
        <w:tc>
          <w:tcPr>
            <w:tcW w:w="3460" w:type="dxa"/>
            <w:vAlign w:val="bottom"/>
            <w:tcBorders>
              <w:left w:val="single" w:sz="8" w:color="006699"/>
              <w:right w:val="single" w:sz="8" w:color="006699"/>
            </w:tcBorders>
          </w:tcPr>
          <w:p>
            <w:pPr>
              <w:ind w:left="80"/>
              <w:spacing w:after="0"/>
              <w:rPr>
                <w:sz w:val="20"/>
                <w:szCs w:val="20"/>
                <w:color w:val="auto"/>
              </w:rPr>
            </w:pPr>
            <w:r>
              <w:rPr>
                <w:rFonts w:ascii="Franklin Gothic Book" w:cs="Franklin Gothic Book" w:eastAsia="Franklin Gothic Book" w:hAnsi="Franklin Gothic Book"/>
                <w:sz w:val="22"/>
                <w:szCs w:val="22"/>
                <w:color w:val="auto"/>
              </w:rPr>
              <w:t>movement challenges.</w:t>
            </w: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movement concepts and strategies</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own and other’s specialised</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in a variety of physical activities</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movement skills and movement</w:t>
            </w:r>
          </w:p>
        </w:tc>
        <w:tc>
          <w:tcPr>
            <w:tcW w:w="0" w:type="dxa"/>
            <w:vAlign w:val="bottom"/>
          </w:tcPr>
          <w:p>
            <w:pPr>
              <w:spacing w:after="0"/>
              <w:rPr>
                <w:sz w:val="1"/>
                <w:szCs w:val="1"/>
                <w:color w:val="auto"/>
              </w:rPr>
            </w:pPr>
          </w:p>
        </w:tc>
      </w:tr>
      <w:tr>
        <w:trPr>
          <w:trHeight w:val="298"/>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and to solve movement</w:t>
            </w:r>
          </w:p>
        </w:tc>
        <w:tc>
          <w:tcPr>
            <w:tcW w:w="338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performances.</w:t>
            </w:r>
          </w:p>
        </w:tc>
        <w:tc>
          <w:tcPr>
            <w:tcW w:w="0" w:type="dxa"/>
            <w:vAlign w:val="bottom"/>
          </w:tcPr>
          <w:p>
            <w:pPr>
              <w:spacing w:after="0"/>
              <w:rPr>
                <w:sz w:val="1"/>
                <w:szCs w:val="1"/>
                <w:color w:val="auto"/>
              </w:rPr>
            </w:pPr>
          </w:p>
        </w:tc>
      </w:tr>
      <w:tr>
        <w:trPr>
          <w:trHeight w:val="296"/>
        </w:trPr>
        <w:tc>
          <w:tcPr>
            <w:tcW w:w="3460" w:type="dxa"/>
            <w:vAlign w:val="bottom"/>
            <w:tcBorders>
              <w:left w:val="single" w:sz="8" w:color="006699"/>
              <w:right w:val="single" w:sz="8" w:color="006699"/>
            </w:tcBorders>
          </w:tcPr>
          <w:p>
            <w:pPr>
              <w:spacing w:after="0"/>
              <w:rPr>
                <w:sz w:val="24"/>
                <w:szCs w:val="24"/>
                <w:color w:val="auto"/>
              </w:rPr>
            </w:pPr>
          </w:p>
        </w:tc>
        <w:tc>
          <w:tcPr>
            <w:tcW w:w="3400" w:type="dxa"/>
            <w:vAlign w:val="bottom"/>
            <w:tcBorders>
              <w:right w:val="single" w:sz="8" w:color="006699"/>
            </w:tcBorders>
          </w:tcPr>
          <w:p>
            <w:pPr>
              <w:ind w:left="60"/>
              <w:spacing w:after="0"/>
              <w:rPr>
                <w:sz w:val="20"/>
                <w:szCs w:val="20"/>
                <w:color w:val="auto"/>
              </w:rPr>
            </w:pPr>
            <w:r>
              <w:rPr>
                <w:rFonts w:ascii="Franklin Gothic Book" w:cs="Franklin Gothic Book" w:eastAsia="Franklin Gothic Book" w:hAnsi="Franklin Gothic Book"/>
                <w:sz w:val="22"/>
                <w:szCs w:val="22"/>
                <w:color w:val="auto"/>
              </w:rPr>
              <w:t>challenges.</w:t>
            </w:r>
          </w:p>
        </w:tc>
        <w:tc>
          <w:tcPr>
            <w:tcW w:w="3380" w:type="dxa"/>
            <w:vAlign w:val="bottom"/>
            <w:tcBorders>
              <w:right w:val="single" w:sz="8" w:color="006699"/>
            </w:tcBorders>
          </w:tcPr>
          <w:p>
            <w:pPr>
              <w:spacing w:after="0"/>
              <w:rPr>
                <w:sz w:val="24"/>
                <w:szCs w:val="24"/>
                <w:color w:val="auto"/>
              </w:rPr>
            </w:pPr>
          </w:p>
        </w:tc>
        <w:tc>
          <w:tcPr>
            <w:tcW w:w="0" w:type="dxa"/>
            <w:vAlign w:val="bottom"/>
          </w:tcPr>
          <w:p>
            <w:pPr>
              <w:spacing w:after="0"/>
              <w:rPr>
                <w:sz w:val="1"/>
                <w:szCs w:val="1"/>
                <w:color w:val="auto"/>
              </w:rPr>
            </w:pPr>
          </w:p>
        </w:tc>
      </w:tr>
      <w:tr>
        <w:trPr>
          <w:trHeight w:val="65"/>
        </w:trPr>
        <w:tc>
          <w:tcPr>
            <w:tcW w:w="3460" w:type="dxa"/>
            <w:vAlign w:val="bottom"/>
            <w:tcBorders>
              <w:left w:val="single" w:sz="8" w:color="006699"/>
              <w:bottom w:val="single" w:sz="8" w:color="006699"/>
              <w:right w:val="single" w:sz="8" w:color="006699"/>
            </w:tcBorders>
          </w:tcPr>
          <w:p>
            <w:pPr>
              <w:spacing w:after="0"/>
              <w:rPr>
                <w:sz w:val="5"/>
                <w:szCs w:val="5"/>
                <w:color w:val="auto"/>
              </w:rPr>
            </w:pPr>
          </w:p>
        </w:tc>
        <w:tc>
          <w:tcPr>
            <w:tcW w:w="3400" w:type="dxa"/>
            <w:vAlign w:val="bottom"/>
            <w:tcBorders>
              <w:bottom w:val="single" w:sz="8" w:color="006699"/>
              <w:right w:val="single" w:sz="8" w:color="006699"/>
            </w:tcBorders>
          </w:tcPr>
          <w:p>
            <w:pPr>
              <w:spacing w:after="0"/>
              <w:rPr>
                <w:sz w:val="5"/>
                <w:szCs w:val="5"/>
                <w:color w:val="auto"/>
              </w:rPr>
            </w:pPr>
          </w:p>
        </w:tc>
        <w:tc>
          <w:tcPr>
            <w:tcW w:w="3380" w:type="dxa"/>
            <w:vAlign w:val="bottom"/>
            <w:tcBorders>
              <w:bottom w:val="single" w:sz="8" w:color="006699"/>
              <w:right w:val="single" w:sz="8" w:color="006699"/>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80" w:right="1380"/>
        <w:spacing w:after="0" w:line="236" w:lineRule="auto"/>
        <w:rPr>
          <w:sz w:val="20"/>
          <w:szCs w:val="20"/>
          <w:color w:val="auto"/>
        </w:rPr>
      </w:pPr>
      <w:r>
        <w:rPr>
          <w:rFonts w:ascii="Franklin Gothic Book" w:cs="Franklin Gothic Book" w:eastAsia="Franklin Gothic Book" w:hAnsi="Franklin Gothic Book"/>
          <w:sz w:val="22"/>
          <w:szCs w:val="22"/>
          <w:color w:val="auto"/>
        </w:rPr>
        <w:t xml:space="preserve">There is parent friendly information available on the Australian Curriculum via the following link </w:t>
      </w:r>
      <w:r>
        <w:rPr>
          <w:rFonts w:ascii="Franklin Gothic Book" w:cs="Franklin Gothic Book" w:eastAsia="Franklin Gothic Book" w:hAnsi="Franklin Gothic Book"/>
          <w:sz w:val="22"/>
          <w:szCs w:val="22"/>
          <w:u w:val="single" w:color="auto"/>
          <w:color w:val="0000FF"/>
        </w:rPr>
        <w:t>https://www.australiancurriculum.edu.au/parent-information/</w:t>
      </w:r>
    </w:p>
    <w:p>
      <w:pPr>
        <w:spacing w:after="0" w:line="200" w:lineRule="exact"/>
        <w:rPr>
          <w:sz w:val="20"/>
          <w:szCs w:val="20"/>
          <w:color w:val="auto"/>
        </w:rPr>
      </w:pPr>
    </w:p>
    <w:p>
      <w:pPr>
        <w:spacing w:after="0" w:line="209" w:lineRule="exact"/>
        <w:rPr>
          <w:sz w:val="20"/>
          <w:szCs w:val="20"/>
          <w:color w:val="auto"/>
        </w:rPr>
      </w:pPr>
    </w:p>
    <w:p>
      <w:pPr>
        <w:ind w:left="80" w:right="380"/>
        <w:spacing w:after="0" w:line="236" w:lineRule="auto"/>
        <w:rPr>
          <w:sz w:val="20"/>
          <w:szCs w:val="20"/>
          <w:color w:val="auto"/>
        </w:rPr>
      </w:pPr>
      <w:r>
        <w:rPr>
          <w:rFonts w:ascii="Franklin Gothic Book" w:cs="Franklin Gothic Book" w:eastAsia="Franklin Gothic Book" w:hAnsi="Franklin Gothic Book"/>
          <w:sz w:val="22"/>
          <w:szCs w:val="22"/>
          <w:color w:val="auto"/>
        </w:rPr>
        <w:t xml:space="preserve">In the ACT, student work at Standard is considered a ‘C’ grade which indicates the student is on track and demonstrating achievement at the standard. </w:t>
      </w:r>
      <w:r>
        <w:rPr>
          <w:rFonts w:ascii="Franklin Gothic Book" w:cs="Franklin Gothic Book" w:eastAsia="Franklin Gothic Book" w:hAnsi="Franklin Gothic Book"/>
          <w:sz w:val="22"/>
          <w:szCs w:val="22"/>
          <w:b w:val="1"/>
          <w:bCs w:val="1"/>
          <w:color w:val="auto"/>
        </w:rPr>
        <w:t>A ‘C’ grade is to be celebrated.</w:t>
      </w:r>
    </w:p>
    <w:p>
      <w:pPr>
        <w:spacing w:after="0" w:line="200" w:lineRule="exact"/>
        <w:rPr>
          <w:sz w:val="20"/>
          <w:szCs w:val="20"/>
          <w:color w:val="auto"/>
        </w:rPr>
      </w:pPr>
    </w:p>
    <w:p>
      <w:pPr>
        <w:spacing w:after="0" w:line="212" w:lineRule="exact"/>
        <w:rPr>
          <w:sz w:val="20"/>
          <w:szCs w:val="20"/>
          <w:color w:val="auto"/>
        </w:rPr>
      </w:pPr>
    </w:p>
    <w:p>
      <w:pPr>
        <w:ind w:left="80" w:right="740"/>
        <w:spacing w:after="0" w:line="236" w:lineRule="auto"/>
        <w:rPr>
          <w:sz w:val="20"/>
          <w:szCs w:val="20"/>
          <w:color w:val="auto"/>
        </w:rPr>
      </w:pPr>
      <w:r>
        <w:rPr>
          <w:rFonts w:ascii="Franklin Gothic Book" w:cs="Franklin Gothic Book" w:eastAsia="Franklin Gothic Book" w:hAnsi="Franklin Gothic Book"/>
          <w:sz w:val="22"/>
          <w:szCs w:val="22"/>
          <w:color w:val="auto"/>
        </w:rPr>
        <w:t>You will be provided an opportunity to provide feedback on the new system generated common report format early in term 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236855</wp:posOffset>
                </wp:positionV>
                <wp:extent cx="6643370" cy="29019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3370" cy="290195"/>
                        </a:xfrm>
                        <a:prstGeom prst="rect">
                          <a:avLst/>
                        </a:prstGeom>
                        <a:solidFill>
                          <a:srgbClr val="99C2D6"/>
                        </a:solidFill>
                      </wps:spPr>
                      <wps:bodyPr/>
                    </wps:wsp>
                  </a:graphicData>
                </a:graphic>
              </wp:anchor>
            </w:drawing>
          </mc:Choice>
          <mc:Fallback>
            <w:pict>
              <v:rect id="Shape 17" o:spid="_x0000_s1042" style="position:absolute;margin-left:0.3pt;margin-top:18.65pt;width:523.1pt;height:22.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10240"/>
          </w:cols>
          <w:pgMar w:left="720" w:top="224" w:right="946" w:bottom="0" w:gutter="0" w:footer="0" w:header="0"/>
        </w:sectPr>
      </w:pPr>
    </w:p>
    <w:p>
      <w:pPr>
        <w:spacing w:after="0" w:line="200" w:lineRule="exact"/>
        <w:rPr>
          <w:sz w:val="20"/>
          <w:szCs w:val="20"/>
          <w:color w:val="auto"/>
        </w:rPr>
      </w:pPr>
    </w:p>
    <w:p>
      <w:pPr>
        <w:spacing w:after="0" w:line="232" w:lineRule="exact"/>
        <w:rPr>
          <w:sz w:val="20"/>
          <w:szCs w:val="20"/>
          <w:color w:val="auto"/>
        </w:rPr>
      </w:pPr>
    </w:p>
    <w:p>
      <w:pPr>
        <w:jc w:val="center"/>
        <w:ind w:right="-21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240"/>
          </w:cols>
          <w:pgMar w:left="720" w:top="224" w:right="94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63500</wp:posOffset>
            </wp:positionV>
            <wp:extent cx="6644005" cy="1016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extLst>
                    </a:blip>
                    <a:srcRect/>
                    <a:stretch>
                      <a:fillRect/>
                    </a:stretch>
                  </pic:blipFill>
                  <pic:spPr bwMode="auto">
                    <a:xfrm>
                      <a:off x="0" y="0"/>
                      <a:ext cx="6644005"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-243840</wp:posOffset>
            </wp:positionH>
            <wp:positionV relativeFrom="paragraph">
              <wp:posOffset>63500</wp:posOffset>
            </wp:positionV>
            <wp:extent cx="6930390" cy="1016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extLst>
                    </a:blip>
                    <a:srcRect/>
                    <a:stretch>
                      <a:fillRect/>
                    </a:stretch>
                  </pic:blipFill>
                  <pic:spPr bwMode="auto">
                    <a:xfrm>
                      <a:off x="0" y="0"/>
                      <a:ext cx="6930390"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0" o:spid="_x0000_s1045"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00" w:lineRule="exact"/>
        <w:rPr>
          <w:sz w:val="20"/>
          <w:szCs w:val="20"/>
          <w:color w:val="auto"/>
        </w:rPr>
      </w:pPr>
    </w:p>
    <w:p>
      <w:pPr>
        <w:spacing w:after="0" w:line="322"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8"/>
          <w:szCs w:val="28"/>
          <w:b w:val="1"/>
          <w:bCs w:val="1"/>
          <w:color w:val="0070C0"/>
        </w:rPr>
        <w:t>UPCOMING EVENTS</w:t>
      </w:r>
    </w:p>
    <w:p>
      <w:pPr>
        <w:spacing w:after="0" w:line="77"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Athletics Carnival</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31 May 2019</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Location: PDPS Oval</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Year 3/4 Birrigai Day Camp</w:t>
      </w:r>
    </w:p>
    <w:p>
      <w:pPr>
        <w:spacing w:after="0" w:line="18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14 June 2019</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Location: Birrigai, Tidbinbilla</w:t>
      </w:r>
    </w:p>
    <w:p>
      <w:pPr>
        <w:spacing w:after="0" w:line="1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0070C0"/>
        </w:rPr>
        <w:t>School Photos</w:t>
      </w:r>
    </w:p>
    <w:p>
      <w:pPr>
        <w:spacing w:after="0" w:line="188"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2"/>
          <w:szCs w:val="22"/>
          <w:color w:val="auto"/>
        </w:rPr>
        <w:t xml:space="preserve">Date: </w:t>
      </w:r>
      <w:r>
        <w:rPr>
          <w:rFonts w:ascii="Franklin Gothic Book" w:cs="Franklin Gothic Book" w:eastAsia="Franklin Gothic Book" w:hAnsi="Franklin Gothic Book"/>
          <w:sz w:val="22"/>
          <w:szCs w:val="22"/>
          <w:b w:val="1"/>
          <w:bCs w:val="1"/>
          <w:color w:val="auto"/>
        </w:rPr>
        <w:t>Monday 17 June</w:t>
      </w:r>
      <w:r>
        <w:rPr>
          <w:rFonts w:ascii="Franklin Gothic Book" w:cs="Franklin Gothic Book" w:eastAsia="Franklin Gothic Book" w:hAnsi="Franklin Gothic Book"/>
          <w:sz w:val="22"/>
          <w:szCs w:val="22"/>
          <w:color w:val="auto"/>
        </w:rPr>
        <w:t xml:space="preserve"> (Beginning Preschool)</w:t>
      </w:r>
    </w:p>
    <w:p>
      <w:pPr>
        <w:spacing w:after="0" w:line="63" w:lineRule="exact"/>
        <w:rPr>
          <w:sz w:val="20"/>
          <w:szCs w:val="20"/>
          <w:color w:val="auto"/>
        </w:rPr>
      </w:pPr>
    </w:p>
    <w:p>
      <w:pPr>
        <w:ind w:left="640"/>
        <w:spacing w:after="0"/>
        <w:rPr>
          <w:sz w:val="20"/>
          <w:szCs w:val="20"/>
          <w:color w:val="auto"/>
        </w:rPr>
      </w:pPr>
      <w:r>
        <w:rPr>
          <w:rFonts w:ascii="Franklin Gothic Book" w:cs="Franklin Gothic Book" w:eastAsia="Franklin Gothic Book" w:hAnsi="Franklin Gothic Book"/>
          <w:sz w:val="22"/>
          <w:szCs w:val="22"/>
          <w:b w:val="1"/>
          <w:bCs w:val="1"/>
          <w:color w:val="auto"/>
        </w:rPr>
        <w:t xml:space="preserve">Thursday 20 June </w:t>
      </w:r>
      <w:r>
        <w:rPr>
          <w:rFonts w:ascii="Franklin Gothic Book" w:cs="Franklin Gothic Book" w:eastAsia="Franklin Gothic Book" w:hAnsi="Franklin Gothic Book"/>
          <w:sz w:val="22"/>
          <w:szCs w:val="22"/>
          <w:color w:val="auto"/>
        </w:rPr>
        <w:t>(Whole school and end of week Preschool)</w:t>
      </w:r>
    </w:p>
    <w:p>
      <w:pPr>
        <w:spacing w:after="0" w:line="63"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2"/>
          <w:szCs w:val="22"/>
          <w:color w:val="auto"/>
        </w:rPr>
        <w:t>Location: Hall</w:t>
      </w:r>
    </w:p>
    <w:p>
      <w:pPr>
        <w:spacing w:after="0" w:line="373"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color w:val="auto"/>
        </w:rPr>
        <w:t>* Reminder *</w:t>
      </w:r>
    </w:p>
    <w:p>
      <w:pPr>
        <w:spacing w:after="0" w:line="6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School banking is every Wednesday morning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-47625</wp:posOffset>
            </wp:positionH>
            <wp:positionV relativeFrom="paragraph">
              <wp:posOffset>609600</wp:posOffset>
            </wp:positionV>
            <wp:extent cx="6645910" cy="22860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extLst>
                    </a:blip>
                    <a:srcRect/>
                    <a:stretch>
                      <a:fillRect/>
                    </a:stretch>
                  </pic:blipFill>
                  <pic:spPr bwMode="auto">
                    <a:xfrm>
                      <a:off x="0" y="0"/>
                      <a:ext cx="6645910" cy="2286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b w:val="1"/>
          <w:bCs w:val="1"/>
          <w:color w:val="auto"/>
        </w:rPr>
        <w:t>Protect yourself and your family from the flu</w:t>
      </w:r>
    </w:p>
    <w:p>
      <w:pPr>
        <w:spacing w:after="0" w:line="298" w:lineRule="exact"/>
        <w:rPr>
          <w:sz w:val="20"/>
          <w:szCs w:val="20"/>
          <w:color w:val="auto"/>
        </w:rPr>
      </w:pPr>
    </w:p>
    <w:p>
      <w:pPr>
        <w:ind w:left="20" w:right="3106"/>
        <w:spacing w:after="0"/>
        <w:rPr>
          <w:sz w:val="20"/>
          <w:szCs w:val="20"/>
          <w:color w:val="auto"/>
        </w:rPr>
      </w:pPr>
      <w:r>
        <w:rPr>
          <w:rFonts w:ascii="Franklin Gothic Book" w:cs="Franklin Gothic Book" w:eastAsia="Franklin Gothic Book" w:hAnsi="Franklin Gothic Book"/>
          <w:sz w:val="22"/>
          <w:szCs w:val="22"/>
          <w:color w:val="auto"/>
        </w:rPr>
        <w:t>Getting vaccinated is the best way to prevent your family getting the flu this winter. The flu vaccine can save a child’s life.</w:t>
      </w:r>
    </w:p>
    <w:p>
      <w:pPr>
        <w:spacing w:after="0" w:line="200" w:lineRule="exact"/>
        <w:rPr>
          <w:sz w:val="20"/>
          <w:szCs w:val="20"/>
          <w:color w:val="auto"/>
        </w:rPr>
      </w:pPr>
    </w:p>
    <w:p>
      <w:pPr>
        <w:spacing w:after="0" w:line="302" w:lineRule="exact"/>
        <w:rPr>
          <w:sz w:val="20"/>
          <w:szCs w:val="20"/>
          <w:color w:val="auto"/>
        </w:rPr>
      </w:pPr>
    </w:p>
    <w:p>
      <w:pPr>
        <w:ind w:left="20" w:right="3166"/>
        <w:spacing w:after="0" w:line="301" w:lineRule="auto"/>
        <w:rPr>
          <w:sz w:val="20"/>
          <w:szCs w:val="20"/>
          <w:color w:val="auto"/>
        </w:rPr>
      </w:pPr>
      <w:r>
        <w:rPr>
          <w:rFonts w:ascii="Franklin Gothic Book" w:cs="Franklin Gothic Book" w:eastAsia="Franklin Gothic Book" w:hAnsi="Franklin Gothic Book"/>
          <w:sz w:val="21"/>
          <w:szCs w:val="21"/>
          <w:color w:val="auto"/>
        </w:rPr>
        <w:t>The vaccine is safe, and everyone 6 months of age and over, including pregnant women and young children, should get the vaccination.</w:t>
      </w:r>
    </w:p>
    <w:p>
      <w:pPr>
        <w:spacing w:after="0" w:line="116" w:lineRule="exact"/>
        <w:rPr>
          <w:sz w:val="20"/>
          <w:szCs w:val="20"/>
          <w:color w:val="auto"/>
        </w:rPr>
      </w:pPr>
    </w:p>
    <w:p>
      <w:pPr>
        <w:jc w:val="both"/>
        <w:ind w:left="20" w:right="2986"/>
        <w:spacing w:after="0" w:line="239" w:lineRule="auto"/>
        <w:rPr>
          <w:sz w:val="20"/>
          <w:szCs w:val="20"/>
          <w:color w:val="auto"/>
        </w:rPr>
      </w:pPr>
      <w:r>
        <w:rPr>
          <w:rFonts w:ascii="Franklin Gothic Book" w:cs="Franklin Gothic Book" w:eastAsia="Franklin Gothic Book" w:hAnsi="Franklin Gothic Book"/>
          <w:sz w:val="22"/>
          <w:szCs w:val="22"/>
          <w:color w:val="auto"/>
        </w:rPr>
        <w:t>Children are more likely to contract the flu, spread it around, and are at a higher risk of serious complications if they get sick. The flu is highly contagious and is spread easily through childcare centres and schools.</w:t>
      </w:r>
    </w:p>
    <w:p>
      <w:pPr>
        <w:spacing w:after="0" w:line="349"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color w:val="auto"/>
        </w:rPr>
        <w:t>The flu vaccine is free in the ACT for:</w:t>
      </w:r>
    </w:p>
    <w:p>
      <w:pPr>
        <w:spacing w:after="0" w:line="360" w:lineRule="exact"/>
        <w:rPr>
          <w:sz w:val="20"/>
          <w:szCs w:val="20"/>
          <w:color w:val="auto"/>
        </w:rPr>
      </w:pPr>
    </w:p>
    <w:p>
      <w:pPr>
        <w:ind w:left="580" w:hanging="561"/>
        <w:spacing w:after="0"/>
        <w:tabs>
          <w:tab w:leader="none" w:pos="580" w:val="left"/>
        </w:tabs>
        <w:numPr>
          <w:ilvl w:val="0"/>
          <w:numId w:val="1"/>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children aged 6 months to under 5 years</w:t>
      </w:r>
    </w:p>
    <w:p>
      <w:pPr>
        <w:spacing w:after="0" w:line="165" w:lineRule="exact"/>
        <w:rPr>
          <w:rFonts w:ascii="Symbol" w:cs="Symbol" w:eastAsia="Symbol" w:hAnsi="Symbol"/>
          <w:sz w:val="20"/>
          <w:szCs w:val="20"/>
          <w:color w:val="323232"/>
        </w:rPr>
      </w:pPr>
    </w:p>
    <w:p>
      <w:pPr>
        <w:ind w:left="580" w:hanging="561"/>
        <w:spacing w:after="0"/>
        <w:tabs>
          <w:tab w:leader="none" w:pos="580" w:val="left"/>
        </w:tabs>
        <w:numPr>
          <w:ilvl w:val="0"/>
          <w:numId w:val="1"/>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pregnant women</w:t>
      </w:r>
    </w:p>
    <w:p>
      <w:pPr>
        <w:spacing w:after="0" w:line="168" w:lineRule="exact"/>
        <w:rPr>
          <w:rFonts w:ascii="Symbol" w:cs="Symbol" w:eastAsia="Symbol" w:hAnsi="Symbol"/>
          <w:sz w:val="20"/>
          <w:szCs w:val="20"/>
          <w:color w:val="323232"/>
        </w:rPr>
      </w:pPr>
    </w:p>
    <w:p>
      <w:pPr>
        <w:ind w:left="580" w:hanging="561"/>
        <w:spacing w:after="0"/>
        <w:tabs>
          <w:tab w:leader="none" w:pos="580" w:val="left"/>
        </w:tabs>
        <w:numPr>
          <w:ilvl w:val="0"/>
          <w:numId w:val="1"/>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people 65 years of age and older</w:t>
      </w:r>
    </w:p>
    <w:p>
      <w:pPr>
        <w:spacing w:after="0" w:line="168" w:lineRule="exact"/>
        <w:rPr>
          <w:rFonts w:ascii="Symbol" w:cs="Symbol" w:eastAsia="Symbol" w:hAnsi="Symbol"/>
          <w:sz w:val="20"/>
          <w:szCs w:val="20"/>
          <w:color w:val="323232"/>
        </w:rPr>
      </w:pPr>
    </w:p>
    <w:p>
      <w:pPr>
        <w:ind w:left="580" w:hanging="561"/>
        <w:spacing w:after="0"/>
        <w:tabs>
          <w:tab w:leader="none" w:pos="580" w:val="left"/>
        </w:tabs>
        <w:numPr>
          <w:ilvl w:val="0"/>
          <w:numId w:val="1"/>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all Aboriginal and Torres Strait Islander people aged 6 months and older, and</w:t>
      </w:r>
    </w:p>
    <w:p>
      <w:pPr>
        <w:spacing w:after="0" w:line="141" w:lineRule="exact"/>
        <w:rPr>
          <w:rFonts w:ascii="Symbol" w:cs="Symbol" w:eastAsia="Symbol" w:hAnsi="Symbol"/>
          <w:sz w:val="20"/>
          <w:szCs w:val="20"/>
          <w:color w:val="323232"/>
        </w:rPr>
      </w:pPr>
    </w:p>
    <w:p>
      <w:pPr>
        <w:ind w:left="580" w:right="486" w:hanging="561"/>
        <w:spacing w:after="0" w:line="258" w:lineRule="auto"/>
        <w:tabs>
          <w:tab w:leader="none" w:pos="580" w:val="left"/>
        </w:tabs>
        <w:numPr>
          <w:ilvl w:val="0"/>
          <w:numId w:val="1"/>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people aged 6 months and older with some medical conditions such as severe asthma, heart or lung disease, diabetes or weakened immune systems.</w:t>
      </w:r>
    </w:p>
    <w:p>
      <w:pPr>
        <w:spacing w:after="0" w:line="102"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b w:val="1"/>
          <w:bCs w:val="1"/>
          <w:color w:val="auto"/>
        </w:rPr>
        <w:t>Where to get your flu vaccination</w:t>
      </w:r>
    </w:p>
    <w:p>
      <w:pPr>
        <w:spacing w:after="0" w:line="168"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color w:val="323232"/>
        </w:rPr>
        <w:t>Everyone can get a flu vaccine from their GP or immunisation provider.</w:t>
      </w:r>
    </w:p>
    <w:p>
      <w:pPr>
        <w:spacing w:after="0" w:line="46"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color w:val="323232"/>
        </w:rPr>
        <w:t>People over 16 years of age can also get a vaccine at some pharmacies.</w:t>
      </w:r>
    </w:p>
    <w:p>
      <w:pPr>
        <w:spacing w:after="0" w:line="55" w:lineRule="exact"/>
        <w:rPr>
          <w:sz w:val="20"/>
          <w:szCs w:val="20"/>
          <w:color w:val="auto"/>
        </w:rPr>
      </w:pPr>
    </w:p>
    <w:p>
      <w:pPr>
        <w:ind w:left="20" w:right="106"/>
        <w:spacing w:after="0" w:line="279" w:lineRule="auto"/>
        <w:rPr>
          <w:sz w:val="20"/>
          <w:szCs w:val="20"/>
          <w:color w:val="auto"/>
        </w:rPr>
      </w:pPr>
      <w:r>
        <w:rPr>
          <w:rFonts w:ascii="Franklin Gothic Book" w:cs="Franklin Gothic Book" w:eastAsia="Franklin Gothic Book" w:hAnsi="Franklin Gothic Book"/>
          <w:sz w:val="22"/>
          <w:szCs w:val="22"/>
          <w:color w:val="323232"/>
        </w:rPr>
        <w:t>ACT Government Early Childhood Immunisation Clinics provide a free flu vaccination for children aged 6 months to under 5 years. To book an appointment, call Community Health Intake on 02 5124 9977.</w:t>
      </w:r>
    </w:p>
    <w:p>
      <w:pPr>
        <w:spacing w:after="0" w:line="128" w:lineRule="exact"/>
        <w:rPr>
          <w:sz w:val="20"/>
          <w:szCs w:val="20"/>
          <w:color w:val="auto"/>
        </w:rPr>
      </w:pPr>
    </w:p>
    <w:p>
      <w:pPr>
        <w:ind w:left="20"/>
        <w:spacing w:after="0"/>
        <w:rPr>
          <w:sz w:val="20"/>
          <w:szCs w:val="20"/>
          <w:color w:val="auto"/>
        </w:rPr>
      </w:pPr>
      <w:r>
        <w:rPr>
          <w:rFonts w:ascii="Franklin Gothic Book" w:cs="Franklin Gothic Book" w:eastAsia="Franklin Gothic Book" w:hAnsi="Franklin Gothic Book"/>
          <w:sz w:val="22"/>
          <w:szCs w:val="22"/>
          <w:color w:val="auto"/>
        </w:rPr>
        <w:t xml:space="preserve">Learn more about influenza and where to get your vaccination at </w:t>
      </w:r>
      <w:r>
        <w:rPr>
          <w:rFonts w:ascii="Franklin Gothic Book" w:cs="Franklin Gothic Book" w:eastAsia="Franklin Gothic Book" w:hAnsi="Franklin Gothic Book"/>
          <w:sz w:val="22"/>
          <w:szCs w:val="22"/>
          <w:b w:val="1"/>
          <w:bCs w:val="1"/>
          <w:color w:val="auto"/>
        </w:rPr>
        <w:t>health.act.gov.au/flu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140970</wp:posOffset>
                </wp:positionV>
                <wp:extent cx="6642735" cy="29083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2" o:spid="_x0000_s1047" style="position:absolute;margin-left:-2.6499pt;margin-top:11.1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9686"/>
          </w:cols>
          <w:pgMar w:left="780" w:top="224" w:right="1440" w:bottom="0" w:gutter="0" w:footer="0" w:header="0"/>
        </w:sectPr>
      </w:pPr>
    </w:p>
    <w:p>
      <w:pPr>
        <w:spacing w:after="0" w:line="281"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2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63500</wp:posOffset>
                </wp:positionV>
                <wp:extent cx="6638925" cy="9779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3" o:spid="_x0000_s1048" style="position:absolute;margin-left:-1.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5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8"/>
          <w:szCs w:val="28"/>
          <w:b w:val="1"/>
          <w:bCs w:val="1"/>
          <w:color w:val="0070C0"/>
        </w:rPr>
        <w:t>Community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74930</wp:posOffset>
            </wp:positionV>
            <wp:extent cx="2261870" cy="10001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extLst>
                    </a:blip>
                    <a:srcRect/>
                    <a:stretch>
                      <a:fillRect/>
                    </a:stretch>
                  </pic:blipFill>
                  <pic:spPr bwMode="auto">
                    <a:xfrm>
                      <a:off x="0" y="0"/>
                      <a:ext cx="2261870" cy="1000125"/>
                    </a:xfrm>
                    <a:prstGeom prst="rect">
                      <a:avLst/>
                    </a:prstGeom>
                    <a:noFill/>
                  </pic:spPr>
                </pic:pic>
              </a:graphicData>
            </a:graphic>
          </wp:anchor>
        </w:drawing>
      </w:r>
    </w:p>
    <w:p>
      <w:pPr>
        <w:spacing w:after="0" w:line="399" w:lineRule="exact"/>
        <w:rPr>
          <w:sz w:val="20"/>
          <w:szCs w:val="20"/>
          <w:color w:val="auto"/>
        </w:rPr>
      </w:pPr>
    </w:p>
    <w:p>
      <w:pPr>
        <w:ind w:left="3540"/>
        <w:spacing w:after="0"/>
        <w:rPr>
          <w:sz w:val="20"/>
          <w:szCs w:val="20"/>
          <w:color w:val="auto"/>
        </w:rPr>
      </w:pPr>
      <w:r>
        <w:rPr>
          <w:rFonts w:ascii="Franklin Gothic Book" w:cs="Franklin Gothic Book" w:eastAsia="Franklin Gothic Book" w:hAnsi="Franklin Gothic Book"/>
          <w:sz w:val="24"/>
          <w:szCs w:val="24"/>
          <w:b w:val="1"/>
          <w:bCs w:val="1"/>
          <w:color w:val="auto"/>
        </w:rPr>
        <w:t>ParentLink</w:t>
      </w:r>
    </w:p>
    <w:p>
      <w:pPr>
        <w:spacing w:after="0" w:line="197" w:lineRule="exact"/>
        <w:rPr>
          <w:sz w:val="20"/>
          <w:szCs w:val="20"/>
          <w:color w:val="auto"/>
        </w:rPr>
      </w:pPr>
    </w:p>
    <w:p>
      <w:pPr>
        <w:ind w:left="3540" w:right="160"/>
        <w:spacing w:after="0" w:line="312" w:lineRule="auto"/>
        <w:rPr>
          <w:sz w:val="20"/>
          <w:szCs w:val="20"/>
          <w:color w:val="auto"/>
        </w:rPr>
      </w:pPr>
      <w:r>
        <w:rPr>
          <w:rFonts w:ascii="Franklin Gothic Book" w:cs="Franklin Gothic Book" w:eastAsia="Franklin Gothic Book" w:hAnsi="Franklin Gothic Book"/>
          <w:sz w:val="23"/>
          <w:szCs w:val="23"/>
          <w:color w:val="auto"/>
        </w:rPr>
        <w:t>ParentLink provides parenting education to the community, from birth to teenage years. It is available for parents, carers, kin, teachers, and the broader community, providing information and</w:t>
      </w:r>
    </w:p>
    <w:p>
      <w:pPr>
        <w:spacing w:after="0" w:line="235" w:lineRule="auto"/>
        <w:rPr>
          <w:sz w:val="20"/>
          <w:szCs w:val="20"/>
          <w:color w:val="auto"/>
        </w:rPr>
      </w:pPr>
      <w:r>
        <w:rPr>
          <w:rFonts w:ascii="Franklin Gothic Book" w:cs="Franklin Gothic Book" w:eastAsia="Franklin Gothic Book" w:hAnsi="Franklin Gothic Book"/>
          <w:sz w:val="24"/>
          <w:szCs w:val="24"/>
          <w:color w:val="auto"/>
        </w:rPr>
        <w:t>links to local resources and services.</w:t>
      </w:r>
    </w:p>
    <w:p>
      <w:pPr>
        <w:spacing w:after="0" w:line="197" w:lineRule="exact"/>
        <w:rPr>
          <w:sz w:val="20"/>
          <w:szCs w:val="20"/>
          <w:color w:val="auto"/>
        </w:rPr>
      </w:pPr>
    </w:p>
    <w:p>
      <w:pPr>
        <w:ind w:right="420"/>
        <w:spacing w:after="0" w:line="291" w:lineRule="auto"/>
        <w:rPr>
          <w:sz w:val="20"/>
          <w:szCs w:val="20"/>
          <w:color w:val="auto"/>
        </w:rPr>
      </w:pPr>
      <w:r>
        <w:rPr>
          <w:rFonts w:ascii="Franklin Gothic Book" w:cs="Franklin Gothic Book" w:eastAsia="Franklin Gothic Book" w:hAnsi="Franklin Gothic Book"/>
          <w:sz w:val="24"/>
          <w:szCs w:val="24"/>
          <w:color w:val="auto"/>
        </w:rPr>
        <w:t xml:space="preserve">The ParentLink website provides links to all ParentLink guides including a variety of topics - </w:t>
      </w:r>
      <w:r>
        <w:rPr>
          <w:rFonts w:ascii="Franklin Gothic Book" w:cs="Franklin Gothic Book" w:eastAsia="Franklin Gothic Book" w:hAnsi="Franklin Gothic Book"/>
          <w:sz w:val="24"/>
          <w:szCs w:val="24"/>
          <w:i w:val="1"/>
          <w:iCs w:val="1"/>
          <w:color w:val="auto"/>
        </w:rPr>
        <w:t>Start-ing School</w:t>
      </w:r>
      <w:r>
        <w:rPr>
          <w:rFonts w:ascii="Franklin Gothic Book" w:cs="Franklin Gothic Book" w:eastAsia="Franklin Gothic Book" w:hAnsi="Franklin Gothic Book"/>
          <w:sz w:val="24"/>
          <w:szCs w:val="24"/>
          <w:color w:val="auto"/>
        </w:rPr>
        <w:t>,</w:t>
      </w:r>
      <w:r>
        <w:rPr>
          <w:rFonts w:ascii="Franklin Gothic Book" w:cs="Franklin Gothic Book" w:eastAsia="Franklin Gothic Book" w:hAnsi="Franklin Gothic Book"/>
          <w:sz w:val="24"/>
          <w:szCs w:val="24"/>
          <w:i w:val="1"/>
          <w:iCs w:val="1"/>
          <w:color w:val="auto"/>
        </w:rPr>
        <w:t xml:space="preserve"> More than Reading and Writing</w:t>
      </w:r>
      <w:r>
        <w:rPr>
          <w:rFonts w:ascii="Franklin Gothic Book" w:cs="Franklin Gothic Book" w:eastAsia="Franklin Gothic Book" w:hAnsi="Franklin Gothic Book"/>
          <w:sz w:val="24"/>
          <w:szCs w:val="24"/>
          <w:color w:val="auto"/>
        </w:rPr>
        <w:t>,</w:t>
      </w:r>
      <w:r>
        <w:rPr>
          <w:rFonts w:ascii="Franklin Gothic Book" w:cs="Franklin Gothic Book" w:eastAsia="Franklin Gothic Book" w:hAnsi="Franklin Gothic Book"/>
          <w:sz w:val="24"/>
          <w:szCs w:val="24"/>
          <w:i w:val="1"/>
          <w:iCs w:val="1"/>
          <w:color w:val="auto"/>
        </w:rPr>
        <w:t xml:space="preserve"> Optimism </w:t>
      </w:r>
      <w:r>
        <w:rPr>
          <w:rFonts w:ascii="Franklin Gothic Book" w:cs="Franklin Gothic Book" w:eastAsia="Franklin Gothic Book" w:hAnsi="Franklin Gothic Book"/>
          <w:sz w:val="24"/>
          <w:szCs w:val="24"/>
          <w:color w:val="auto"/>
        </w:rPr>
        <w:t>and</w:t>
      </w:r>
      <w:r>
        <w:rPr>
          <w:rFonts w:ascii="Franklin Gothic Book" w:cs="Franklin Gothic Book" w:eastAsia="Franklin Gothic Book" w:hAnsi="Franklin Gothic Book"/>
          <w:sz w:val="24"/>
          <w:szCs w:val="24"/>
          <w:i w:val="1"/>
          <w:iCs w:val="1"/>
          <w:color w:val="auto"/>
        </w:rPr>
        <w:t xml:space="preserve"> Cyber Safety</w:t>
      </w:r>
      <w:r>
        <w:rPr>
          <w:rFonts w:ascii="Franklin Gothic Book" w:cs="Franklin Gothic Book" w:eastAsia="Franklin Gothic Book" w:hAnsi="Franklin Gothic Book"/>
          <w:sz w:val="24"/>
          <w:szCs w:val="24"/>
          <w:color w:val="auto"/>
        </w:rPr>
        <w:t>.</w:t>
      </w:r>
    </w:p>
    <w:p>
      <w:pPr>
        <w:spacing w:after="0" w:line="139" w:lineRule="exact"/>
        <w:rPr>
          <w:sz w:val="20"/>
          <w:szCs w:val="20"/>
          <w:color w:val="auto"/>
        </w:rPr>
      </w:pPr>
    </w:p>
    <w:p>
      <w:pPr>
        <w:spacing w:after="0" w:line="293" w:lineRule="auto"/>
        <w:rPr>
          <w:sz w:val="20"/>
          <w:szCs w:val="20"/>
          <w:color w:val="auto"/>
        </w:rPr>
      </w:pPr>
      <w:r>
        <w:rPr>
          <w:rFonts w:ascii="Franklin Gothic Book" w:cs="Franklin Gothic Book" w:eastAsia="Franklin Gothic Book" w:hAnsi="Franklin Gothic Book"/>
          <w:sz w:val="24"/>
          <w:szCs w:val="24"/>
          <w:color w:val="auto"/>
        </w:rPr>
        <w:t>The ParentLink suite of resources includes guides specifically for Aboriginal and Torres Strait Islander families, and access to resources for diverse cultural groups.</w:t>
      </w:r>
    </w:p>
    <w:p>
      <w:pPr>
        <w:spacing w:after="0" w:line="129"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4"/>
          <w:szCs w:val="24"/>
          <w:color w:val="auto"/>
        </w:rPr>
        <w:t>ParentLink guides are available to view and order via the website at,</w:t>
      </w:r>
    </w:p>
    <w:p>
      <w:pPr>
        <w:spacing w:after="0" w:line="187"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4"/>
          <w:szCs w:val="24"/>
          <w:u w:val="single" w:color="auto"/>
          <w:color w:val="0066FF"/>
        </w:rPr>
        <w:t>https://www.parentlink.act.gov.au/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455295</wp:posOffset>
                </wp:positionV>
                <wp:extent cx="664527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45718">
                          <a:solidFill>
                            <a:srgbClr val="4C94B8"/>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35.85pt" to="519.4pt,35.85pt" o:allowincell="f" strokecolor="#4C94B8" strokeweight="3.59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20"/>
        <w:spacing w:after="0"/>
        <w:rPr>
          <w:sz w:val="20"/>
          <w:szCs w:val="20"/>
          <w:color w:val="auto"/>
        </w:rPr>
      </w:pPr>
      <w:r>
        <w:rPr>
          <w:rFonts w:ascii="Franklin Gothic Book" w:cs="Franklin Gothic Book" w:eastAsia="Franklin Gothic Book" w:hAnsi="Franklin Gothic Book"/>
          <w:sz w:val="28"/>
          <w:szCs w:val="28"/>
          <w:b w:val="1"/>
          <w:bCs w:val="1"/>
          <w:color w:val="0070C0"/>
        </w:rPr>
        <w:t>PARKING AROUND SCHOOLS</w:t>
      </w:r>
    </w:p>
    <w:p>
      <w:pPr>
        <w:spacing w:after="0" w:line="206" w:lineRule="exact"/>
        <w:rPr>
          <w:sz w:val="20"/>
          <w:szCs w:val="20"/>
          <w:color w:val="auto"/>
        </w:rPr>
      </w:pPr>
    </w:p>
    <w:p>
      <w:pPr>
        <w:ind w:left="120" w:right="300"/>
        <w:spacing w:after="0" w:line="298" w:lineRule="auto"/>
        <w:rPr>
          <w:sz w:val="20"/>
          <w:szCs w:val="20"/>
          <w:color w:val="auto"/>
        </w:rPr>
      </w:pPr>
      <w:r>
        <w:rPr>
          <w:rFonts w:ascii="Franklin Gothic Book" w:cs="Franklin Gothic Book" w:eastAsia="Franklin Gothic Book" w:hAnsi="Franklin Gothic Book"/>
          <w:sz w:val="24"/>
          <w:szCs w:val="24"/>
          <w:color w:val="1D2129"/>
        </w:rPr>
        <w:t xml:space="preserve">As we drive and park our cars around schools we all need to ensure the safety of school students is our priority. Parking illegally and unsafely across pedestrian crossings, corners and verges puts children at risk. We all need to help keep our children safe. Here is a short video demonstra-tion: </w:t>
      </w:r>
      <w:r>
        <w:rPr>
          <w:rFonts w:ascii="Franklin Gothic Book" w:cs="Franklin Gothic Book" w:eastAsia="Franklin Gothic Book" w:hAnsi="Franklin Gothic Book"/>
          <w:sz w:val="24"/>
          <w:szCs w:val="24"/>
          <w:color w:val="365899"/>
        </w:rPr>
        <w:t>https://youtu.be/AslMVXpA9Zc</w:t>
      </w:r>
    </w:p>
    <w:p>
      <w:pPr>
        <w:spacing w:after="0" w:line="9" w:lineRule="exact"/>
        <w:rPr>
          <w:sz w:val="20"/>
          <w:szCs w:val="20"/>
          <w:color w:val="auto"/>
        </w:rPr>
      </w:pPr>
    </w:p>
    <w:p>
      <w:pPr>
        <w:ind w:left="120" w:right="560"/>
        <w:spacing w:after="0" w:line="293" w:lineRule="auto"/>
        <w:rPr>
          <w:sz w:val="20"/>
          <w:szCs w:val="20"/>
          <w:color w:val="auto"/>
        </w:rPr>
      </w:pPr>
      <w:r>
        <w:rPr>
          <w:rFonts w:ascii="Franklin Gothic Book" w:cs="Franklin Gothic Book" w:eastAsia="Franklin Gothic Book" w:hAnsi="Franklin Gothic Book"/>
          <w:sz w:val="24"/>
          <w:szCs w:val="24"/>
          <w:color w:val="1D2129"/>
        </w:rPr>
        <w:t>Access Canberra inspectors will be patrolling our school zones to help us ensure drivers do the right thing.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-20955</wp:posOffset>
                </wp:positionH>
                <wp:positionV relativeFrom="paragraph">
                  <wp:posOffset>4218940</wp:posOffset>
                </wp:positionV>
                <wp:extent cx="6642735" cy="29083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6" o:spid="_x0000_s1051" style="position:absolute;margin-left:-1.6499pt;margin-top:332.2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43815</wp:posOffset>
            </wp:positionH>
            <wp:positionV relativeFrom="paragraph">
              <wp:posOffset>165735</wp:posOffset>
            </wp:positionV>
            <wp:extent cx="2151380" cy="15011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extLst>
                    </a:blip>
                    <a:srcRect/>
                    <a:stretch>
                      <a:fillRect/>
                    </a:stretch>
                  </pic:blipFill>
                  <pic:spPr bwMode="auto">
                    <a:xfrm>
                      <a:off x="0" y="0"/>
                      <a:ext cx="2151380" cy="1501140"/>
                    </a:xfrm>
                    <a:prstGeom prst="rect">
                      <a:avLst/>
                    </a:prstGeom>
                    <a:noFill/>
                  </pic:spPr>
                </pic:pic>
              </a:graphicData>
            </a:graphic>
          </wp:anchor>
        </w:drawing>
      </w:r>
    </w:p>
    <w:p>
      <w:pPr>
        <w:sectPr>
          <w:pgSz w:w="11900" w:h="16838" w:orient="portrait"/>
          <w:cols w:equalWidth="0" w:num="1">
            <w:col w:w="10220"/>
          </w:cols>
          <w:pgMar w:left="760" w:top="224" w:right="9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5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sectPr>
      <w:pgSz w:w="11900" w:h="16838" w:orient="portrait"/>
      <w:cols w:equalWidth="0" w:num="1">
        <w:col w:w="10220"/>
      </w:cols>
      <w:pgMar w:left="760" w:top="224" w:right="92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2000009F" w:csb1="DFD70000"/>
  </w:font>
  <w:font w:name="Freestyle Script">
    <w:panose1 w:val="030804020302050B0404"/>
    <w:charset w:val="00"/>
    <w:family w:val="script"/>
    <w:pitch w:val="variable"/>
    <w:sig w:usb0="00000003" w:usb1="00000000" w:usb2="00000000" w:usb3="00000000" w:csb0="20000001"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823"/>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2019-05-30T06:09:58Z</dcterms:created>
  <dcterms:modified xsi:type="dcterms:W3CDTF">2019-05-30T06:09:58Z</dcterms:modified>
</cp:coreProperties>
</file>

<file path=docProps/custom.xml><?xml version="1.0" encoding="utf-8"?>
<Properties xmlns:vt="http://schemas.openxmlformats.org/officeDocument/2006/docPropsVTypes" xmlns="http://schemas.openxmlformats.org/officeDocument/2006/custom-properties"/>
</file>