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Override PartName="/docProps/custom.xml" ContentType="application/vnd.openxmlformats-officedocument.custom-properties+xml"/>
  <Override PartName="/word/comments.xml" ContentType="application/vnd.openxmlformats-officedocument.wordprocessingml.comments+xml"/>
</Types>
</file>

<file path=_rels/.rels><?xml version="1.0" encoding="utf-8" standalone="yes"?>
<Relationships xmlns="http://schemas.openxmlformats.org/package/2006/relationships">
  <Relationship Id="rId3" Type="http://schemas.openxmlformats.org/officeDocument/2006/relationships/extended-properties" Target="docProps/app.xml" />
  <Relationship Id="rId2" Type="http://schemas.openxmlformats.org/package/2006/relationships/metadata/core-properties" Target="docProps/core.xml" />
  <Relationship Id="rId1" Type="http://schemas.openxmlformats.org/officeDocument/2006/relationships/officeDocument" Target="word/document.xml" />
  <Relationship Id="rId4" Type="http://schemas.openxmlformats.org/officeDocument/2006/relationships/custom-properties" Target="docProps/custom.xml" />
</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p>
      <w:pPr>
        <w:jc w:val="right"/>
        <w:ind w:right="2540"/>
        <w:spacing w:after="0"/>
        <w:rPr>
          <w:sz w:val="20"/>
          <w:szCs w:val="20"/>
          <w:color w:val="auto"/>
        </w:rPr>
      </w:pPr>
      <w:r>
        <w:rPr>
          <w:rFonts w:ascii="Franklin Gothic Book" w:cs="Franklin Gothic Book" w:eastAsia="Franklin Gothic Book" w:hAnsi="Franklin Gothic Book"/>
          <w:sz w:val="72"/>
          <w:szCs w:val="72"/>
          <w:b w:val="1"/>
          <w:bCs w:val="1"/>
          <w:i w:val="1"/>
          <w:iCs w:val="1"/>
          <w:color w:val="004DC0"/>
        </w:rPr>
        <w:drawing>
          <wp:anchor simplePos="0" relativeHeight="251657728" behindDoc="1" locked="0" layoutInCell="0" allowOverlap="1">
            <wp:simplePos x="0" y="0"/>
            <wp:positionH relativeFrom="page">
              <wp:posOffset>358140</wp:posOffset>
            </wp:positionH>
            <wp:positionV relativeFrom="page">
              <wp:posOffset>260350</wp:posOffset>
            </wp:positionV>
            <wp:extent cx="6839585" cy="141605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6839585" cy="1416050"/>
                    </a:xfrm>
                    <a:prstGeom prst="rect">
                      <a:avLst/>
                    </a:prstGeom>
                    <a:noFill/>
                  </pic:spPr>
                </pic:pic>
              </a:graphicData>
            </a:graphic>
          </wp:anchor>
        </w:drawing>
        <w:t>Palmerston Post</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120650</wp:posOffset>
            </wp:positionH>
            <wp:positionV relativeFrom="paragraph">
              <wp:posOffset>102870</wp:posOffset>
            </wp:positionV>
            <wp:extent cx="607060" cy="3987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607060" cy="398780"/>
                    </a:xfrm>
                    <a:prstGeom prst="rect">
                      <a:avLst/>
                    </a:prstGeom>
                    <a:noFill/>
                  </pic:spPr>
                </pic:pic>
              </a:graphicData>
            </a:graphic>
          </wp:anchor>
        </w:drawing>
      </w:r>
    </w:p>
    <w:p>
      <w:pPr>
        <w:spacing w:after="0" w:line="324" w:lineRule="exact"/>
        <w:rPr>
          <w:sz w:val="24"/>
          <w:szCs w:val="24"/>
          <w:color w:val="auto"/>
        </w:rPr>
      </w:pPr>
    </w:p>
    <w:p>
      <w:pPr>
        <w:jc w:val="center"/>
        <w:ind w:right="-59"/>
        <w:spacing w:after="0"/>
        <w:rPr>
          <w:sz w:val="20"/>
          <w:szCs w:val="20"/>
          <w:color w:val="auto"/>
        </w:rPr>
      </w:pPr>
      <w:r>
        <w:rPr>
          <w:rFonts w:ascii="Franklin Gothic Book" w:cs="Franklin Gothic Book" w:eastAsia="Franklin Gothic Book" w:hAnsi="Franklin Gothic Book"/>
          <w:sz w:val="24"/>
          <w:szCs w:val="24"/>
          <w:b w:val="1"/>
          <w:bCs w:val="1"/>
          <w:color w:val="auto"/>
        </w:rPr>
        <w:t>4 July 2019</w:t>
      </w:r>
    </w:p>
    <w:p>
      <w:pPr>
        <w:spacing w:after="0" w:line="52" w:lineRule="exact"/>
        <w:rPr>
          <w:sz w:val="24"/>
          <w:szCs w:val="24"/>
          <w:color w:val="auto"/>
        </w:rPr>
      </w:pPr>
    </w:p>
    <w:p>
      <w:pPr>
        <w:jc w:val="center"/>
        <w:ind w:right="-59"/>
        <w:spacing w:after="0"/>
        <w:rPr>
          <w:sz w:val="20"/>
          <w:szCs w:val="20"/>
          <w:color w:val="auto"/>
        </w:rPr>
      </w:pPr>
      <w:r>
        <w:rPr>
          <w:rFonts w:ascii="Franklin Gothic Book" w:cs="Franklin Gothic Book" w:eastAsia="Franklin Gothic Book" w:hAnsi="Franklin Gothic Book"/>
          <w:sz w:val="24"/>
          <w:szCs w:val="24"/>
          <w:b w:val="1"/>
          <w:bCs w:val="1"/>
          <w:color w:val="auto"/>
        </w:rPr>
        <w:t>Week 10, Term 2</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-33655</wp:posOffset>
            </wp:positionH>
            <wp:positionV relativeFrom="paragraph">
              <wp:posOffset>-39370</wp:posOffset>
            </wp:positionV>
            <wp:extent cx="6838950" cy="132778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000000"/>
                        </a:clrFrom>
                        <a:clrTo>
                          <a:srgbClr val="000000">
                            <a:alpha val="0"/>
                          </a:srgbClr>
                        </a:clrTo>
                      </a:clrChange>
                      <a:extLst>
                        <a:ext uri="{28A0092B-C50C-407E-A947-70E740481C1C}"/>
                      </a:extLst>
                    </a:blip>
                    <a:srcRect/>
                    <a:stretch>
                      <a:fillRect/>
                    </a:stretch>
                  </pic:blipFill>
                  <pic:spPr bwMode="auto">
                    <a:xfrm>
                      <a:off x="0" y="0"/>
                      <a:ext cx="6838950" cy="1327785"/>
                    </a:xfrm>
                    <a:prstGeom prst="rect">
                      <a:avLst/>
                    </a:prstGeom>
                    <a:noFill/>
                  </pic:spPr>
                </pic:pic>
              </a:graphicData>
            </a:graphic>
          </wp:anchor>
        </w:drawing>
        <w:drawing>
          <wp:anchor simplePos="0" relativeHeight="251657728" behindDoc="1" locked="0" layoutInCell="0" allowOverlap="1">
            <wp:simplePos x="0" y="0"/>
            <wp:positionH relativeFrom="column">
              <wp:posOffset>-33655</wp:posOffset>
            </wp:positionH>
            <wp:positionV relativeFrom="paragraph">
              <wp:posOffset>-39370</wp:posOffset>
            </wp:positionV>
            <wp:extent cx="6838950" cy="132778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clrChange>
                        <a:clrFrom>
                          <a:srgbClr val="FFFFFF"/>
                        </a:clrFrom>
                        <a:clrTo>
                          <a:srgbClr val="FFFFFF">
                            <a:alpha val="0"/>
                          </a:srgbClr>
                        </a:clrTo>
                      </a:clrChange>
                      <a:extLst>
                        <a:ext uri="{28A0092B-C50C-407E-A947-70E740481C1C}"/>
                      </a:extLst>
                    </a:blip>
                    <a:srcRect/>
                    <a:stretch>
                      <a:fillRect/>
                    </a:stretch>
                  </pic:blipFill>
                  <pic:spPr bwMode="auto">
                    <a:xfrm>
                      <a:off x="0" y="0"/>
                      <a:ext cx="6838950" cy="1327785"/>
                    </a:xfrm>
                    <a:prstGeom prst="rect">
                      <a:avLst/>
                    </a:prstGeom>
                    <a:noFill/>
                  </pic:spPr>
                </pic:pic>
              </a:graphicData>
            </a:graphic>
          </wp:anchor>
        </w:drawing>
      </w:r>
    </w:p>
    <w:p>
      <w:pPr>
        <w:spacing w:after="0" w:line="268"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0"/>
          <w:szCs w:val="20"/>
          <w:b w:val="1"/>
          <w:bCs w:val="1"/>
          <w:i w:val="1"/>
          <w:iCs w:val="1"/>
          <w:color w:val="auto"/>
        </w:rPr>
        <w:t xml:space="preserve">Board Chair: </w:t>
      </w:r>
      <w:r>
        <w:rPr>
          <w:rFonts w:ascii="Franklin Gothic Book" w:cs="Franklin Gothic Book" w:eastAsia="Franklin Gothic Book" w:hAnsi="Franklin Gothic Book"/>
          <w:sz w:val="20"/>
          <w:szCs w:val="20"/>
          <w:color w:val="auto"/>
        </w:rPr>
        <w:t>Lisa Fior</w:t>
      </w:r>
      <w:r>
        <w:rPr>
          <w:rFonts w:ascii="Franklin Gothic Book" w:cs="Franklin Gothic Book" w:eastAsia="Franklin Gothic Book" w:hAnsi="Franklin Gothic Book"/>
          <w:sz w:val="20"/>
          <w:szCs w:val="20"/>
          <w:b w:val="1"/>
          <w:bCs w:val="1"/>
          <w:i w:val="1"/>
          <w:iCs w:val="1"/>
          <w:color w:val="auto"/>
        </w:rPr>
        <w:t xml:space="preserve"> Board Members: </w:t>
      </w:r>
      <w:r>
        <w:rPr>
          <w:rFonts w:ascii="Franklin Gothic Book" w:cs="Franklin Gothic Book" w:eastAsia="Franklin Gothic Book" w:hAnsi="Franklin Gothic Book"/>
          <w:sz w:val="20"/>
          <w:szCs w:val="20"/>
          <w:b w:val="1"/>
          <w:bCs w:val="1"/>
          <w:color w:val="auto"/>
        </w:rPr>
        <w:t>Parent Reps:</w:t>
      </w:r>
      <w:r>
        <w:rPr>
          <w:rFonts w:ascii="Franklin Gothic Book" w:cs="Franklin Gothic Book" w:eastAsia="Franklin Gothic Book" w:hAnsi="Franklin Gothic Book"/>
          <w:sz w:val="20"/>
          <w:szCs w:val="20"/>
          <w:b w:val="1"/>
          <w:bCs w:val="1"/>
          <w:i w:val="1"/>
          <w:iCs w:val="1"/>
          <w:color w:val="auto"/>
        </w:rPr>
        <w:t xml:space="preserve"> </w:t>
      </w:r>
      <w:r>
        <w:rPr>
          <w:rFonts w:ascii="Franklin Gothic Book" w:cs="Franklin Gothic Book" w:eastAsia="Franklin Gothic Book" w:hAnsi="Franklin Gothic Book"/>
          <w:sz w:val="20"/>
          <w:szCs w:val="20"/>
          <w:color w:val="auto"/>
        </w:rPr>
        <w:t>Adam Davidson and Kate Baron</w:t>
      </w:r>
    </w:p>
    <w:p>
      <w:pPr>
        <w:spacing w:after="0" w:line="102"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0"/>
          <w:szCs w:val="20"/>
          <w:b w:val="1"/>
          <w:bCs w:val="1"/>
          <w:color w:val="auto"/>
        </w:rPr>
        <w:t xml:space="preserve">Teacher Reps: </w:t>
      </w:r>
      <w:r>
        <w:rPr>
          <w:rFonts w:ascii="Franklin Gothic Book" w:cs="Franklin Gothic Book" w:eastAsia="Franklin Gothic Book" w:hAnsi="Franklin Gothic Book"/>
          <w:sz w:val="20"/>
          <w:szCs w:val="20"/>
          <w:color w:val="auto"/>
        </w:rPr>
        <w:t>Jessica Lago and Maxine Green</w:t>
      </w:r>
    </w:p>
    <w:p>
      <w:pPr>
        <w:spacing w:after="0" w:line="104"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0"/>
          <w:szCs w:val="20"/>
          <w:b w:val="1"/>
          <w:bCs w:val="1"/>
          <w:i w:val="1"/>
          <w:iCs w:val="1"/>
          <w:color w:val="auto"/>
        </w:rPr>
        <w:t xml:space="preserve">P&amp;C President: </w:t>
      </w:r>
      <w:r>
        <w:rPr>
          <w:rFonts w:ascii="Franklin Gothic Book" w:cs="Franklin Gothic Book" w:eastAsia="Franklin Gothic Book" w:hAnsi="Franklin Gothic Book"/>
          <w:sz w:val="20"/>
          <w:szCs w:val="20"/>
          <w:color w:val="auto"/>
        </w:rPr>
        <w:t>Lisa Fior</w:t>
      </w:r>
    </w:p>
    <w:p>
      <w:pPr>
        <w:spacing w:after="0" w:line="102"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0"/>
          <w:szCs w:val="20"/>
          <w:b w:val="1"/>
          <w:bCs w:val="1"/>
          <w:i w:val="1"/>
          <w:iCs w:val="1"/>
          <w:color w:val="auto"/>
        </w:rPr>
        <w:t xml:space="preserve">Principal: </w:t>
      </w:r>
      <w:r>
        <w:rPr>
          <w:rFonts w:ascii="Franklin Gothic Book" w:cs="Franklin Gothic Book" w:eastAsia="Franklin Gothic Book" w:hAnsi="Franklin Gothic Book"/>
          <w:sz w:val="20"/>
          <w:szCs w:val="20"/>
          <w:color w:val="auto"/>
        </w:rPr>
        <w:t>Kate Smith</w:t>
      </w:r>
      <w:r>
        <w:rPr>
          <w:rFonts w:ascii="Franklin Gothic Book" w:cs="Franklin Gothic Book" w:eastAsia="Franklin Gothic Book" w:hAnsi="Franklin Gothic Book"/>
          <w:sz w:val="20"/>
          <w:szCs w:val="20"/>
          <w:b w:val="1"/>
          <w:bCs w:val="1"/>
          <w:i w:val="1"/>
          <w:iCs w:val="1"/>
          <w:color w:val="auto"/>
        </w:rPr>
        <w:t xml:space="preserve"> Deputy Principals: </w:t>
      </w:r>
      <w:r>
        <w:rPr>
          <w:rFonts w:ascii="Franklin Gothic Book" w:cs="Franklin Gothic Book" w:eastAsia="Franklin Gothic Book" w:hAnsi="Franklin Gothic Book"/>
          <w:sz w:val="20"/>
          <w:szCs w:val="20"/>
          <w:color w:val="auto"/>
        </w:rPr>
        <w:t>Haeley Simms (A/g) &amp; Kylie Moller (A/g)</w:t>
      </w:r>
    </w:p>
    <w:p>
      <w:pPr>
        <w:spacing w:after="0" w:line="104"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0"/>
          <w:szCs w:val="20"/>
          <w:b w:val="1"/>
          <w:bCs w:val="1"/>
          <w:i w:val="1"/>
          <w:iCs w:val="1"/>
          <w:color w:val="auto"/>
        </w:rPr>
        <w:t xml:space="preserve">Executive Teachers: </w:t>
      </w:r>
      <w:r>
        <w:rPr>
          <w:rFonts w:ascii="Franklin Gothic Book" w:cs="Franklin Gothic Book" w:eastAsia="Franklin Gothic Book" w:hAnsi="Franklin Gothic Book"/>
          <w:sz w:val="20"/>
          <w:szCs w:val="20"/>
          <w:color w:val="auto"/>
        </w:rPr>
        <w:t>Matt Gowen, Felicity McNeice, Catherine Griffin (A/g)</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-93980</wp:posOffset>
            </wp:positionH>
            <wp:positionV relativeFrom="paragraph">
              <wp:posOffset>128905</wp:posOffset>
            </wp:positionV>
            <wp:extent cx="6891020" cy="763841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891020" cy="7638415"/>
                    </a:xfrm>
                    <a:prstGeom prst="rect">
                      <a:avLst/>
                    </a:prstGeom>
                    <a:noFill/>
                  </pic:spPr>
                </pic:pic>
              </a:graphicData>
            </a:graphic>
          </wp:anchor>
        </w:drawing>
      </w:r>
    </w:p>
    <w:p>
      <w:pPr>
        <w:sectPr>
          <w:pgSz w:w="11900" w:h="16838" w:orient="portrait"/>
          <w:cols w:equalWidth="0" w:num="1">
            <w:col w:w="10200"/>
          </w:cols>
          <w:pgMar w:left="620" w:top="800" w:right="1086" w:bottom="0" w:gutter="0" w:footer="0" w:header="0"/>
        </w:sectPr>
      </w:pPr>
    </w:p>
    <w:p>
      <w:pPr>
        <w:spacing w:after="0" w:line="360" w:lineRule="exact"/>
        <w:rPr>
          <w:sz w:val="24"/>
          <w:szCs w:val="24"/>
          <w:color w:val="auto"/>
        </w:rPr>
      </w:pPr>
    </w:p>
    <w:tbl>
      <w:tblPr>
        <w:tblLayout w:type="fixed"/>
        <w:tblInd w:w="0" w:type="dxa"/>
        <w:tblCellMar>
          <w:top w:w="0" w:type="dxa"/>
          <w:left w:w="0" w:type="dxa"/>
          <w:bottom w:w="0" w:type="dxa"/>
          <w:right w:w="0" w:type="dxa"/>
        </w:tblCellMar>
      </w:tblPr>
      <w:tr>
        <w:trPr>
          <w:trHeight w:val="272"/>
        </w:trPr>
        <w:tc>
          <w:tcPr>
            <w:tcW w:w="3440" w:type="dxa"/>
            <w:vAlign w:val="bottom"/>
            <w:gridSpan w:val="3"/>
          </w:tcPr>
          <w:p>
            <w:pPr>
              <w:spacing w:after="0"/>
              <w:rPr>
                <w:sz w:val="20"/>
                <w:szCs w:val="20"/>
                <w:color w:val="auto"/>
              </w:rPr>
            </w:pPr>
            <w:r>
              <w:rPr>
                <w:rFonts w:ascii="Franklin Gothic Book" w:cs="Franklin Gothic Book" w:eastAsia="Franklin Gothic Book" w:hAnsi="Franklin Gothic Book"/>
                <w:sz w:val="24"/>
                <w:szCs w:val="24"/>
                <w:b w:val="1"/>
                <w:bCs w:val="1"/>
                <w:u w:val="single" w:color="auto"/>
                <w:color w:val="0066FF"/>
              </w:rPr>
              <w:t>ASSEMBLY:</w:t>
            </w:r>
          </w:p>
        </w:tc>
      </w:tr>
      <w:tr>
        <w:trPr>
          <w:trHeight w:val="318"/>
        </w:trPr>
        <w:tc>
          <w:tcPr>
            <w:tcW w:w="160" w:type="dxa"/>
            <w:vAlign w:val="bottom"/>
          </w:tcPr>
          <w:p>
            <w:pPr>
              <w:spacing w:after="0"/>
              <w:rPr>
                <w:sz w:val="20"/>
                <w:szCs w:val="20"/>
                <w:color w:val="auto"/>
              </w:rPr>
            </w:pPr>
            <w:r>
              <w:rPr>
                <w:rFonts w:ascii="Franklin Gothic Book" w:cs="Franklin Gothic Book" w:eastAsia="Franklin Gothic Book" w:hAnsi="Franklin Gothic Book"/>
                <w:sz w:val="22"/>
                <w:szCs w:val="22"/>
                <w:color w:val="auto"/>
              </w:rPr>
              <w:t>5</w:t>
            </w:r>
          </w:p>
        </w:tc>
        <w:tc>
          <w:tcPr>
            <w:tcW w:w="640" w:type="dxa"/>
            <w:vAlign w:val="bottom"/>
          </w:tcPr>
          <w:p>
            <w:pPr>
              <w:ind w:left="40"/>
              <w:spacing w:after="0"/>
              <w:rPr>
                <w:sz w:val="20"/>
                <w:szCs w:val="20"/>
                <w:color w:val="auto"/>
              </w:rPr>
            </w:pPr>
            <w:r>
              <w:rPr>
                <w:rFonts w:ascii="Franklin Gothic Book" w:cs="Franklin Gothic Book" w:eastAsia="Franklin Gothic Book" w:hAnsi="Franklin Gothic Book"/>
                <w:sz w:val="22"/>
                <w:szCs w:val="22"/>
                <w:color w:val="auto"/>
              </w:rPr>
              <w:t>July</w:t>
            </w:r>
          </w:p>
        </w:tc>
        <w:tc>
          <w:tcPr>
            <w:tcW w:w="2640" w:type="dxa"/>
            <w:vAlign w:val="bottom"/>
          </w:tcPr>
          <w:p>
            <w:pPr>
              <w:ind w:left="40"/>
              <w:spacing w:after="0"/>
              <w:rPr>
                <w:sz w:val="20"/>
                <w:szCs w:val="20"/>
                <w:color w:val="auto"/>
              </w:rPr>
            </w:pPr>
            <w:r>
              <w:rPr>
                <w:rFonts w:ascii="Franklin Gothic Book" w:cs="Franklin Gothic Book" w:eastAsia="Franklin Gothic Book" w:hAnsi="Franklin Gothic Book"/>
                <w:sz w:val="22"/>
                <w:szCs w:val="22"/>
                <w:color w:val="auto"/>
              </w:rPr>
              <w:t>Junior - IEC</w:t>
            </w:r>
          </w:p>
        </w:tc>
      </w:tr>
      <w:tr>
        <w:trPr>
          <w:trHeight w:val="794"/>
        </w:trPr>
        <w:tc>
          <w:tcPr>
            <w:tcW w:w="3440" w:type="dxa"/>
            <w:vAlign w:val="bottom"/>
            <w:gridSpan w:val="3"/>
          </w:tcPr>
          <w:p>
            <w:pPr>
              <w:spacing w:after="0"/>
              <w:rPr>
                <w:sz w:val="20"/>
                <w:szCs w:val="20"/>
                <w:color w:val="auto"/>
              </w:rPr>
            </w:pPr>
            <w:r>
              <w:rPr>
                <w:rFonts w:ascii="Franklin Gothic Book" w:cs="Franklin Gothic Book" w:eastAsia="Franklin Gothic Book" w:hAnsi="Franklin Gothic Book"/>
                <w:sz w:val="24"/>
                <w:szCs w:val="24"/>
                <w:b w:val="1"/>
                <w:bCs w:val="1"/>
                <w:u w:val="single" w:color="auto"/>
                <w:color w:val="0066FF"/>
              </w:rPr>
              <w:t>DATES TO REMEMBER:</w:t>
            </w:r>
          </w:p>
        </w:tc>
      </w:tr>
      <w:tr>
        <w:trPr>
          <w:trHeight w:val="320"/>
        </w:trPr>
        <w:tc>
          <w:tcPr>
            <w:tcW w:w="800" w:type="dxa"/>
            <w:vAlign w:val="bottom"/>
            <w:gridSpan w:val="2"/>
          </w:tcPr>
          <w:p>
            <w:pPr>
              <w:spacing w:after="0"/>
              <w:rPr>
                <w:sz w:val="20"/>
                <w:szCs w:val="20"/>
                <w:color w:val="auto"/>
              </w:rPr>
            </w:pPr>
            <w:r>
              <w:rPr>
                <w:rFonts w:ascii="Franklin Gothic Book" w:cs="Franklin Gothic Book" w:eastAsia="Franklin Gothic Book" w:hAnsi="Franklin Gothic Book"/>
                <w:sz w:val="22"/>
                <w:szCs w:val="22"/>
                <w:color w:val="auto"/>
              </w:rPr>
              <w:t>1-5 July</w:t>
            </w:r>
          </w:p>
        </w:tc>
        <w:tc>
          <w:tcPr>
            <w:tcW w:w="2640" w:type="dxa"/>
            <w:vAlign w:val="bottom"/>
          </w:tcPr>
          <w:p>
            <w:pPr>
              <w:ind w:left="100"/>
              <w:spacing w:after="0"/>
              <w:rPr>
                <w:sz w:val="20"/>
                <w:szCs w:val="20"/>
                <w:color w:val="auto"/>
              </w:rPr>
            </w:pPr>
            <w:r>
              <w:rPr>
                <w:rFonts w:ascii="Franklin Gothic Book" w:cs="Franklin Gothic Book" w:eastAsia="Franklin Gothic Book" w:hAnsi="Franklin Gothic Book"/>
                <w:sz w:val="22"/>
                <w:szCs w:val="22"/>
                <w:color w:val="auto"/>
              </w:rPr>
              <w:t>Parent teacher interviews</w:t>
            </w:r>
          </w:p>
        </w:tc>
      </w:tr>
      <w:tr>
        <w:trPr>
          <w:trHeight w:val="312"/>
        </w:trPr>
        <w:tc>
          <w:tcPr>
            <w:tcW w:w="160" w:type="dxa"/>
            <w:vAlign w:val="bottom"/>
          </w:tcPr>
          <w:p>
            <w:pPr>
              <w:spacing w:after="0"/>
              <w:rPr>
                <w:sz w:val="20"/>
                <w:szCs w:val="20"/>
                <w:color w:val="auto"/>
              </w:rPr>
            </w:pPr>
            <w:r>
              <w:rPr>
                <w:rFonts w:ascii="Franklin Gothic Book" w:cs="Franklin Gothic Book" w:eastAsia="Franklin Gothic Book" w:hAnsi="Franklin Gothic Book"/>
                <w:sz w:val="22"/>
                <w:szCs w:val="22"/>
                <w:color w:val="auto"/>
              </w:rPr>
              <w:t>5</w:t>
            </w:r>
          </w:p>
        </w:tc>
        <w:tc>
          <w:tcPr>
            <w:tcW w:w="640" w:type="dxa"/>
            <w:vAlign w:val="bottom"/>
          </w:tcPr>
          <w:p>
            <w:pPr>
              <w:ind w:left="40"/>
              <w:spacing w:after="0"/>
              <w:rPr>
                <w:sz w:val="20"/>
                <w:szCs w:val="20"/>
                <w:color w:val="auto"/>
              </w:rPr>
            </w:pPr>
            <w:r>
              <w:rPr>
                <w:rFonts w:ascii="Franklin Gothic Book" w:cs="Franklin Gothic Book" w:eastAsia="Franklin Gothic Book" w:hAnsi="Franklin Gothic Book"/>
                <w:sz w:val="22"/>
                <w:szCs w:val="22"/>
                <w:color w:val="auto"/>
              </w:rPr>
              <w:t>July</w:t>
            </w:r>
          </w:p>
        </w:tc>
        <w:tc>
          <w:tcPr>
            <w:tcW w:w="2640" w:type="dxa"/>
            <w:vAlign w:val="bottom"/>
          </w:tcPr>
          <w:p>
            <w:pPr>
              <w:ind w:left="100"/>
              <w:spacing w:after="0"/>
              <w:rPr>
                <w:sz w:val="20"/>
                <w:szCs w:val="20"/>
                <w:color w:val="auto"/>
              </w:rPr>
            </w:pPr>
            <w:r>
              <w:rPr>
                <w:rFonts w:ascii="Franklin Gothic Book" w:cs="Franklin Gothic Book" w:eastAsia="Franklin Gothic Book" w:hAnsi="Franklin Gothic Book"/>
                <w:sz w:val="22"/>
                <w:szCs w:val="22"/>
                <w:color w:val="auto"/>
                <w:w w:val="99"/>
              </w:rPr>
              <w:t>P/S Healthy food challenge</w:t>
            </w:r>
          </w:p>
        </w:tc>
      </w:tr>
      <w:tr>
        <w:trPr>
          <w:trHeight w:val="312"/>
        </w:trPr>
        <w:tc>
          <w:tcPr>
            <w:tcW w:w="160" w:type="dxa"/>
            <w:vAlign w:val="bottom"/>
          </w:tcPr>
          <w:p>
            <w:pPr>
              <w:spacing w:after="0"/>
              <w:rPr>
                <w:sz w:val="20"/>
                <w:szCs w:val="20"/>
                <w:color w:val="auto"/>
              </w:rPr>
            </w:pPr>
            <w:r>
              <w:rPr>
                <w:rFonts w:ascii="Franklin Gothic Book" w:cs="Franklin Gothic Book" w:eastAsia="Franklin Gothic Book" w:hAnsi="Franklin Gothic Book"/>
                <w:sz w:val="22"/>
                <w:szCs w:val="22"/>
                <w:color w:val="auto"/>
              </w:rPr>
              <w:t>5</w:t>
            </w:r>
          </w:p>
        </w:tc>
        <w:tc>
          <w:tcPr>
            <w:tcW w:w="640" w:type="dxa"/>
            <w:vAlign w:val="bottom"/>
          </w:tcPr>
          <w:p>
            <w:pPr>
              <w:ind w:left="40"/>
              <w:spacing w:after="0"/>
              <w:rPr>
                <w:sz w:val="20"/>
                <w:szCs w:val="20"/>
                <w:color w:val="auto"/>
              </w:rPr>
            </w:pPr>
            <w:r>
              <w:rPr>
                <w:rFonts w:ascii="Franklin Gothic Book" w:cs="Franklin Gothic Book" w:eastAsia="Franklin Gothic Book" w:hAnsi="Franklin Gothic Book"/>
                <w:sz w:val="22"/>
                <w:szCs w:val="22"/>
                <w:color w:val="auto"/>
              </w:rPr>
              <w:t>July</w:t>
            </w:r>
          </w:p>
        </w:tc>
        <w:tc>
          <w:tcPr>
            <w:tcW w:w="2640" w:type="dxa"/>
            <w:vAlign w:val="bottom"/>
          </w:tcPr>
          <w:p>
            <w:pPr>
              <w:ind w:left="100"/>
              <w:spacing w:after="0"/>
              <w:rPr>
                <w:sz w:val="20"/>
                <w:szCs w:val="20"/>
                <w:color w:val="auto"/>
              </w:rPr>
            </w:pPr>
            <w:r>
              <w:rPr>
                <w:rFonts w:ascii="Franklin Gothic Book" w:cs="Franklin Gothic Book" w:eastAsia="Franklin Gothic Book" w:hAnsi="Franklin Gothic Book"/>
                <w:sz w:val="22"/>
                <w:szCs w:val="22"/>
                <w:color w:val="auto"/>
              </w:rPr>
              <w:t>P&amp;C Lunch order day</w:t>
            </w:r>
          </w:p>
        </w:tc>
      </w:tr>
      <w:tr>
        <w:trPr>
          <w:trHeight w:val="312"/>
        </w:trPr>
        <w:tc>
          <w:tcPr>
            <w:tcW w:w="800" w:type="dxa"/>
            <w:vAlign w:val="bottom"/>
            <w:gridSpan w:val="2"/>
          </w:tcPr>
          <w:p>
            <w:pPr>
              <w:spacing w:after="0"/>
              <w:rPr>
                <w:sz w:val="20"/>
                <w:szCs w:val="20"/>
                <w:color w:val="auto"/>
              </w:rPr>
            </w:pPr>
            <w:r>
              <w:rPr>
                <w:rFonts w:ascii="Franklin Gothic Book" w:cs="Franklin Gothic Book" w:eastAsia="Franklin Gothic Book" w:hAnsi="Franklin Gothic Book"/>
                <w:sz w:val="22"/>
                <w:szCs w:val="22"/>
                <w:color w:val="auto"/>
              </w:rPr>
              <w:t>5 July</w:t>
            </w:r>
          </w:p>
        </w:tc>
        <w:tc>
          <w:tcPr>
            <w:tcW w:w="2640" w:type="dxa"/>
            <w:vAlign w:val="bottom"/>
          </w:tcPr>
          <w:p>
            <w:pPr>
              <w:ind w:left="100"/>
              <w:spacing w:after="0"/>
              <w:rPr>
                <w:sz w:val="20"/>
                <w:szCs w:val="20"/>
                <w:color w:val="auto"/>
              </w:rPr>
            </w:pPr>
            <w:r>
              <w:rPr>
                <w:rFonts w:ascii="Franklin Gothic Book" w:cs="Franklin Gothic Book" w:eastAsia="Franklin Gothic Book" w:hAnsi="Franklin Gothic Book"/>
                <w:sz w:val="22"/>
                <w:szCs w:val="22"/>
                <w:color w:val="auto"/>
              </w:rPr>
              <w:t>P&amp;C Pyjama Day</w:t>
            </w:r>
          </w:p>
        </w:tc>
      </w:tr>
      <w:tr>
        <w:trPr>
          <w:trHeight w:val="310"/>
        </w:trPr>
        <w:tc>
          <w:tcPr>
            <w:tcW w:w="160" w:type="dxa"/>
            <w:vAlign w:val="bottom"/>
          </w:tcPr>
          <w:p>
            <w:pPr>
              <w:spacing w:after="0"/>
              <w:rPr>
                <w:sz w:val="20"/>
                <w:szCs w:val="20"/>
                <w:color w:val="auto"/>
              </w:rPr>
            </w:pPr>
            <w:r>
              <w:rPr>
                <w:rFonts w:ascii="Franklin Gothic Book" w:cs="Franklin Gothic Book" w:eastAsia="Franklin Gothic Book" w:hAnsi="Franklin Gothic Book"/>
                <w:sz w:val="22"/>
                <w:szCs w:val="22"/>
                <w:color w:val="auto"/>
              </w:rPr>
              <w:t>5</w:t>
            </w:r>
          </w:p>
        </w:tc>
        <w:tc>
          <w:tcPr>
            <w:tcW w:w="640" w:type="dxa"/>
            <w:vAlign w:val="bottom"/>
          </w:tcPr>
          <w:p>
            <w:pPr>
              <w:ind w:left="40"/>
              <w:spacing w:after="0"/>
              <w:rPr>
                <w:sz w:val="20"/>
                <w:szCs w:val="20"/>
                <w:color w:val="auto"/>
              </w:rPr>
            </w:pPr>
            <w:r>
              <w:rPr>
                <w:rFonts w:ascii="Franklin Gothic Book" w:cs="Franklin Gothic Book" w:eastAsia="Franklin Gothic Book" w:hAnsi="Franklin Gothic Book"/>
                <w:sz w:val="22"/>
                <w:szCs w:val="22"/>
                <w:color w:val="auto"/>
              </w:rPr>
              <w:t>July</w:t>
            </w:r>
          </w:p>
        </w:tc>
        <w:tc>
          <w:tcPr>
            <w:tcW w:w="2640" w:type="dxa"/>
            <w:vAlign w:val="bottom"/>
          </w:tcPr>
          <w:p>
            <w:pPr>
              <w:ind w:left="100"/>
              <w:spacing w:after="0"/>
              <w:rPr>
                <w:sz w:val="20"/>
                <w:szCs w:val="20"/>
                <w:color w:val="auto"/>
              </w:rPr>
            </w:pPr>
            <w:r>
              <w:rPr>
                <w:rFonts w:ascii="Franklin Gothic Book" w:cs="Franklin Gothic Book" w:eastAsia="Franklin Gothic Book" w:hAnsi="Franklin Gothic Book"/>
                <w:sz w:val="22"/>
                <w:szCs w:val="22"/>
                <w:color w:val="auto"/>
              </w:rPr>
              <w:t>Last day of term 2</w:t>
            </w:r>
          </w:p>
        </w:tc>
      </w:tr>
      <w:tr>
        <w:trPr>
          <w:trHeight w:val="312"/>
        </w:trPr>
        <w:tc>
          <w:tcPr>
            <w:tcW w:w="160" w:type="dxa"/>
            <w:vAlign w:val="bottom"/>
          </w:tcPr>
          <w:p>
            <w:pPr>
              <w:spacing w:after="0"/>
              <w:rPr>
                <w:sz w:val="20"/>
                <w:szCs w:val="20"/>
                <w:color w:val="auto"/>
              </w:rPr>
            </w:pPr>
            <w:r>
              <w:rPr>
                <w:rFonts w:ascii="Franklin Gothic Book" w:cs="Franklin Gothic Book" w:eastAsia="Franklin Gothic Book" w:hAnsi="Franklin Gothic Book"/>
                <w:sz w:val="22"/>
                <w:szCs w:val="22"/>
                <w:color w:val="auto"/>
              </w:rPr>
              <w:t>6</w:t>
            </w:r>
          </w:p>
        </w:tc>
        <w:tc>
          <w:tcPr>
            <w:tcW w:w="640" w:type="dxa"/>
            <w:vAlign w:val="bottom"/>
          </w:tcPr>
          <w:p>
            <w:pPr>
              <w:ind w:left="40"/>
              <w:spacing w:after="0"/>
              <w:rPr>
                <w:sz w:val="20"/>
                <w:szCs w:val="20"/>
                <w:color w:val="auto"/>
              </w:rPr>
            </w:pPr>
            <w:r>
              <w:rPr>
                <w:rFonts w:ascii="Franklin Gothic Book" w:cs="Franklin Gothic Book" w:eastAsia="Franklin Gothic Book" w:hAnsi="Franklin Gothic Book"/>
                <w:sz w:val="22"/>
                <w:szCs w:val="22"/>
                <w:color w:val="auto"/>
              </w:rPr>
              <w:t>July-</w:t>
            </w:r>
          </w:p>
        </w:tc>
        <w:tc>
          <w:tcPr>
            <w:tcW w:w="2640" w:type="dxa"/>
            <w:vAlign w:val="bottom"/>
          </w:tcPr>
          <w:p>
            <w:pPr>
              <w:spacing w:after="0"/>
              <w:rPr>
                <w:sz w:val="24"/>
                <w:szCs w:val="24"/>
                <w:color w:val="auto"/>
              </w:rPr>
            </w:pPr>
          </w:p>
        </w:tc>
      </w:tr>
      <w:tr>
        <w:trPr>
          <w:trHeight w:val="312"/>
        </w:trPr>
        <w:tc>
          <w:tcPr>
            <w:tcW w:w="800" w:type="dxa"/>
            <w:vAlign w:val="bottom"/>
            <w:gridSpan w:val="2"/>
          </w:tcPr>
          <w:p>
            <w:pPr>
              <w:spacing w:after="0"/>
              <w:rPr>
                <w:sz w:val="20"/>
                <w:szCs w:val="20"/>
                <w:color w:val="auto"/>
              </w:rPr>
            </w:pPr>
            <w:r>
              <w:rPr>
                <w:rFonts w:ascii="Franklin Gothic Book" w:cs="Franklin Gothic Book" w:eastAsia="Franklin Gothic Book" w:hAnsi="Franklin Gothic Book"/>
                <w:sz w:val="22"/>
                <w:szCs w:val="22"/>
                <w:color w:val="auto"/>
              </w:rPr>
              <w:t>21 July</w:t>
            </w:r>
          </w:p>
        </w:tc>
        <w:tc>
          <w:tcPr>
            <w:tcW w:w="2640" w:type="dxa"/>
            <w:vAlign w:val="bottom"/>
          </w:tcPr>
          <w:p>
            <w:pPr>
              <w:ind w:left="100"/>
              <w:spacing w:after="0"/>
              <w:rPr>
                <w:sz w:val="20"/>
                <w:szCs w:val="20"/>
                <w:color w:val="auto"/>
              </w:rPr>
            </w:pPr>
            <w:r>
              <w:rPr>
                <w:rFonts w:ascii="Franklin Gothic Book" w:cs="Franklin Gothic Book" w:eastAsia="Franklin Gothic Book" w:hAnsi="Franklin Gothic Book"/>
                <w:sz w:val="22"/>
                <w:szCs w:val="22"/>
                <w:color w:val="auto"/>
              </w:rPr>
              <w:t>School Holidays</w:t>
            </w:r>
          </w:p>
        </w:tc>
      </w:tr>
      <w:tr>
        <w:trPr>
          <w:trHeight w:val="312"/>
        </w:trPr>
        <w:tc>
          <w:tcPr>
            <w:tcW w:w="800" w:type="dxa"/>
            <w:vAlign w:val="bottom"/>
            <w:gridSpan w:val="2"/>
          </w:tcPr>
          <w:p>
            <w:pPr>
              <w:spacing w:after="0"/>
              <w:rPr>
                <w:sz w:val="20"/>
                <w:szCs w:val="20"/>
                <w:color w:val="auto"/>
              </w:rPr>
            </w:pPr>
            <w:r>
              <w:rPr>
                <w:rFonts w:ascii="Franklin Gothic Book" w:cs="Franklin Gothic Book" w:eastAsia="Franklin Gothic Book" w:hAnsi="Franklin Gothic Book"/>
                <w:sz w:val="22"/>
                <w:szCs w:val="22"/>
                <w:color w:val="auto"/>
              </w:rPr>
              <w:t>22 July</w:t>
            </w:r>
          </w:p>
        </w:tc>
        <w:tc>
          <w:tcPr>
            <w:tcW w:w="2640" w:type="dxa"/>
            <w:vAlign w:val="bottom"/>
          </w:tcPr>
          <w:p>
            <w:pPr>
              <w:ind w:left="100"/>
              <w:spacing w:after="0"/>
              <w:rPr>
                <w:sz w:val="20"/>
                <w:szCs w:val="20"/>
                <w:color w:val="auto"/>
              </w:rPr>
            </w:pPr>
            <w:r>
              <w:rPr>
                <w:rFonts w:ascii="Franklin Gothic Book" w:cs="Franklin Gothic Book" w:eastAsia="Franklin Gothic Book" w:hAnsi="Franklin Gothic Book"/>
                <w:sz w:val="22"/>
                <w:szCs w:val="22"/>
                <w:color w:val="auto"/>
              </w:rPr>
              <w:t>Term 3 begins</w:t>
            </w:r>
          </w:p>
        </w:tc>
      </w:tr>
      <w:tr>
        <w:trPr>
          <w:trHeight w:val="645"/>
        </w:trPr>
        <w:tc>
          <w:tcPr>
            <w:tcW w:w="800" w:type="dxa"/>
            <w:vAlign w:val="bottom"/>
            <w:gridSpan w:val="2"/>
          </w:tcPr>
          <w:p>
            <w:pPr>
              <w:spacing w:after="0"/>
              <w:rPr>
                <w:sz w:val="20"/>
                <w:szCs w:val="20"/>
                <w:color w:val="auto"/>
              </w:rPr>
            </w:pPr>
            <w:r>
              <w:rPr>
                <w:rFonts w:ascii="Franklin Gothic Book" w:cs="Franklin Gothic Book" w:eastAsia="Franklin Gothic Book" w:hAnsi="Franklin Gothic Book"/>
                <w:sz w:val="24"/>
                <w:szCs w:val="24"/>
                <w:b w:val="1"/>
                <w:bCs w:val="1"/>
                <w:u w:val="single" w:color="auto"/>
                <w:color w:val="0066FF"/>
              </w:rPr>
              <w:t>NOTES:</w:t>
            </w:r>
          </w:p>
        </w:tc>
        <w:tc>
          <w:tcPr>
            <w:tcW w:w="2640" w:type="dxa"/>
            <w:vAlign w:val="bottom"/>
          </w:tcPr>
          <w:p>
            <w:pPr>
              <w:spacing w:after="0"/>
              <w:rPr>
                <w:sz w:val="24"/>
                <w:szCs w:val="24"/>
                <w:color w:val="auto"/>
              </w:rPr>
            </w:pPr>
          </w:p>
        </w:tc>
      </w:tr>
      <w:tr>
        <w:trPr>
          <w:trHeight w:val="320"/>
        </w:trPr>
        <w:tc>
          <w:tcPr>
            <w:tcW w:w="3440" w:type="dxa"/>
            <w:vAlign w:val="bottom"/>
            <w:gridSpan w:val="3"/>
          </w:tcPr>
          <w:p>
            <w:pPr>
              <w:spacing w:after="0"/>
              <w:rPr>
                <w:sz w:val="20"/>
                <w:szCs w:val="20"/>
                <w:color w:val="auto"/>
              </w:rPr>
            </w:pPr>
            <w:r>
              <w:rPr>
                <w:rFonts w:ascii="Franklin Gothic Book" w:cs="Franklin Gothic Book" w:eastAsia="Franklin Gothic Book" w:hAnsi="Franklin Gothic Book"/>
                <w:sz w:val="22"/>
                <w:szCs w:val="22"/>
                <w:color w:val="auto"/>
              </w:rPr>
              <w:t>Holiday Happenings- Available in the</w:t>
            </w:r>
          </w:p>
        </w:tc>
      </w:tr>
      <w:tr>
        <w:trPr>
          <w:trHeight w:val="312"/>
        </w:trPr>
        <w:tc>
          <w:tcPr>
            <w:tcW w:w="1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640" w:type="dxa"/>
            <w:vAlign w:val="bottom"/>
          </w:tcPr>
          <w:p>
            <w:pPr>
              <w:ind w:left="100"/>
              <w:spacing w:after="0"/>
              <w:rPr>
                <w:sz w:val="20"/>
                <w:szCs w:val="20"/>
                <w:color w:val="auto"/>
              </w:rPr>
            </w:pPr>
            <w:r>
              <w:rPr>
                <w:rFonts w:ascii="Franklin Gothic Book" w:cs="Franklin Gothic Book" w:eastAsia="Franklin Gothic Book" w:hAnsi="Franklin Gothic Book"/>
                <w:sz w:val="22"/>
                <w:szCs w:val="22"/>
                <w:color w:val="auto"/>
              </w:rPr>
              <w:t>front office</w:t>
            </w:r>
          </w:p>
        </w:tc>
      </w:tr>
      <w:tr>
        <w:trPr>
          <w:trHeight w:val="3569"/>
        </w:trPr>
        <w:tc>
          <w:tcPr>
            <w:tcW w:w="16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2640" w:type="dxa"/>
            <w:vAlign w:val="bottom"/>
          </w:tcPr>
          <w:p>
            <w:pPr>
              <w:ind w:left="240"/>
              <w:spacing w:after="0"/>
              <w:rPr>
                <w:sz w:val="20"/>
                <w:szCs w:val="20"/>
                <w:color w:val="auto"/>
              </w:rPr>
            </w:pPr>
            <w:r>
              <w:rPr>
                <w:rFonts w:ascii="Franklin Gothic Book" w:cs="Franklin Gothic Book" w:eastAsia="Franklin Gothic Book" w:hAnsi="Franklin Gothic Book"/>
                <w:sz w:val="22"/>
                <w:szCs w:val="22"/>
                <w:b w:val="1"/>
                <w:bCs w:val="1"/>
                <w:color w:val="004DC0"/>
              </w:rPr>
              <w:t>P&amp;C BOARD NEWS</w:t>
            </w:r>
          </w:p>
        </w:tc>
      </w:tr>
      <w:tr>
        <w:trPr>
          <w:trHeight w:val="312"/>
        </w:trPr>
        <w:tc>
          <w:tcPr>
            <w:tcW w:w="3440" w:type="dxa"/>
            <w:vAlign w:val="bottom"/>
            <w:gridSpan w:val="3"/>
          </w:tcPr>
          <w:p>
            <w:pPr>
              <w:ind w:left="20"/>
              <w:spacing w:after="0"/>
              <w:rPr>
                <w:sz w:val="20"/>
                <w:szCs w:val="20"/>
                <w:color w:val="auto"/>
              </w:rPr>
            </w:pPr>
            <w:r>
              <w:rPr>
                <w:rFonts w:ascii="Franklin Gothic Book" w:cs="Franklin Gothic Book" w:eastAsia="Franklin Gothic Book" w:hAnsi="Franklin Gothic Book"/>
                <w:sz w:val="22"/>
                <w:szCs w:val="22"/>
                <w:b w:val="1"/>
                <w:bCs w:val="1"/>
                <w:color w:val="004DC0"/>
              </w:rPr>
              <w:t>P&amp;C: 24 June 2019</w:t>
            </w:r>
          </w:p>
        </w:tc>
      </w:tr>
    </w:tbl>
    <w:p>
      <w:pPr>
        <w:spacing w:after="0" w:line="70" w:lineRule="exact"/>
        <w:rPr>
          <w:sz w:val="24"/>
          <w:szCs w:val="24"/>
          <w:color w:val="auto"/>
        </w:rPr>
      </w:pPr>
    </w:p>
    <w:p>
      <w:pPr>
        <w:ind w:left="20"/>
        <w:spacing w:after="0" w:line="259" w:lineRule="auto"/>
        <w:rPr>
          <w:sz w:val="20"/>
          <w:szCs w:val="20"/>
          <w:color w:val="auto"/>
        </w:rPr>
      </w:pPr>
      <w:r>
        <w:rPr>
          <w:rFonts w:ascii="Franklin Gothic Book" w:cs="Franklin Gothic Book" w:eastAsia="Franklin Gothic Book" w:hAnsi="Franklin Gothic Book"/>
          <w:sz w:val="22"/>
          <w:szCs w:val="22"/>
          <w:color w:val="auto"/>
        </w:rPr>
        <w:t xml:space="preserve">All P&amp;C activities, meeting agendas and minutes are available from the school website at – </w:t>
      </w:r>
      <w:r>
        <w:rPr>
          <w:rFonts w:ascii="Franklin Gothic Book" w:cs="Franklin Gothic Book" w:eastAsia="Franklin Gothic Book" w:hAnsi="Franklin Gothic Book"/>
          <w:sz w:val="22"/>
          <w:szCs w:val="22"/>
          <w:u w:val="single" w:color="auto"/>
          <w:color w:val="0066FF"/>
        </w:rPr>
        <w:t>Parent Corner</w:t>
      </w:r>
    </w:p>
    <w:p>
      <w:pPr>
        <w:spacing w:after="0" w:line="177" w:lineRule="exact"/>
        <w:rPr>
          <w:sz w:val="24"/>
          <w:szCs w:val="24"/>
          <w:color w:val="auto"/>
        </w:rPr>
      </w:pPr>
    </w:p>
    <w:p>
      <w:pPr>
        <w:ind w:left="20"/>
        <w:spacing w:after="0"/>
        <w:rPr>
          <w:sz w:val="20"/>
          <w:szCs w:val="20"/>
          <w:color w:val="auto"/>
        </w:rPr>
      </w:pPr>
      <w:r>
        <w:rPr>
          <w:rFonts w:ascii="Franklin Gothic Book" w:cs="Franklin Gothic Book" w:eastAsia="Franklin Gothic Book" w:hAnsi="Franklin Gothic Book"/>
          <w:sz w:val="22"/>
          <w:szCs w:val="22"/>
          <w:b w:val="1"/>
          <w:bCs w:val="1"/>
          <w:color w:val="004DC0"/>
        </w:rPr>
        <w:t>School Board: 24 June 2019</w:t>
      </w:r>
    </w:p>
    <w:p>
      <w:pPr>
        <w:spacing w:after="0" w:line="20" w:lineRule="exact"/>
        <w:rPr>
          <w:sz w:val="24"/>
          <w:szCs w:val="24"/>
          <w:color w:val="auto"/>
        </w:rPr>
      </w:pPr>
      <w:r>
        <w:rPr>
          <w:sz w:val="24"/>
          <w:szCs w:val="24"/>
          <w:color w:val="auto"/>
        </w:rPr>
        <w:br w:type="column"/>
      </w:r>
    </w:p>
    <w:p>
      <w:pPr>
        <w:spacing w:after="0" w:line="339"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8"/>
          <w:szCs w:val="28"/>
          <w:b w:val="1"/>
          <w:bCs w:val="1"/>
          <w:color w:val="0070C0"/>
        </w:rPr>
        <w:t>PRINCIPALS’ MESSAGE</w:t>
      </w:r>
    </w:p>
    <w:p>
      <w:pPr>
        <w:spacing w:after="0" w:line="86" w:lineRule="exact"/>
        <w:rPr>
          <w:sz w:val="24"/>
          <w:szCs w:val="24"/>
          <w:color w:val="auto"/>
        </w:rPr>
      </w:pPr>
    </w:p>
    <w:p>
      <w:pPr>
        <w:ind w:right="220"/>
        <w:spacing w:after="0" w:line="294" w:lineRule="auto"/>
        <w:rPr>
          <w:sz w:val="20"/>
          <w:szCs w:val="20"/>
          <w:color w:val="auto"/>
        </w:rPr>
      </w:pPr>
      <w:r>
        <w:rPr>
          <w:rFonts w:ascii="Franklin Gothic Book" w:cs="Franklin Gothic Book" w:eastAsia="Franklin Gothic Book" w:hAnsi="Franklin Gothic Book"/>
          <w:sz w:val="22"/>
          <w:szCs w:val="22"/>
          <w:color w:val="auto"/>
        </w:rPr>
        <w:t>Nine weeks into this beautiful school and I have seen the very best of student voice and student leadership this week. Thank</w:t>
      </w:r>
    </w:p>
    <w:p>
      <w:pPr>
        <w:spacing w:after="0" w:line="13" w:lineRule="exact"/>
        <w:rPr>
          <w:sz w:val="24"/>
          <w:szCs w:val="24"/>
          <w:color w:val="auto"/>
        </w:rPr>
      </w:pPr>
    </w:p>
    <w:p>
      <w:pPr>
        <w:ind w:right="60"/>
        <w:spacing w:after="0" w:line="314" w:lineRule="auto"/>
        <w:rPr>
          <w:sz w:val="20"/>
          <w:szCs w:val="20"/>
          <w:color w:val="auto"/>
        </w:rPr>
      </w:pPr>
      <w:r>
        <w:rPr>
          <w:rFonts w:ascii="Franklin Gothic Book" w:cs="Franklin Gothic Book" w:eastAsia="Franklin Gothic Book" w:hAnsi="Franklin Gothic Book"/>
          <w:sz w:val="21"/>
          <w:szCs w:val="21"/>
          <w:color w:val="auto"/>
        </w:rPr>
        <w:t>you to all students for their participation in the “Dress like a Farmer Day” yesterday! I loved seeing so many famers and farm</w:t>
      </w:r>
    </w:p>
    <w:p>
      <w:pPr>
        <w:spacing w:after="0" w:line="1" w:lineRule="exact"/>
        <w:rPr>
          <w:sz w:val="24"/>
          <w:szCs w:val="24"/>
          <w:color w:val="auto"/>
        </w:rPr>
      </w:pPr>
    </w:p>
    <w:p>
      <w:pPr>
        <w:spacing w:after="0" w:line="298" w:lineRule="auto"/>
        <w:rPr>
          <w:sz w:val="20"/>
          <w:szCs w:val="20"/>
          <w:color w:val="auto"/>
        </w:rPr>
      </w:pPr>
      <w:r>
        <w:rPr>
          <w:rFonts w:ascii="Franklin Gothic Book" w:cs="Franklin Gothic Book" w:eastAsia="Franklin Gothic Book" w:hAnsi="Franklin Gothic Book"/>
          <w:sz w:val="22"/>
          <w:szCs w:val="22"/>
          <w:color w:val="auto"/>
        </w:rPr>
        <w:t>animals on the blacktop first thing yesterday morning. A very big congratulations to our two School Captains for their role in initiating the event, and organising with Ms Brailey such a fun morning. To find out we raised nearly $1100 was amazing! Good on you Palmerston Community for supporting this!</w:t>
      </w:r>
    </w:p>
    <w:p>
      <w:pPr>
        <w:spacing w:after="0" w:line="100" w:lineRule="exact"/>
        <w:rPr>
          <w:sz w:val="24"/>
          <w:szCs w:val="24"/>
          <w:color w:val="auto"/>
        </w:rPr>
      </w:pPr>
    </w:p>
    <w:p>
      <w:pPr>
        <w:ind w:right="140"/>
        <w:spacing w:after="0" w:line="256" w:lineRule="auto"/>
        <w:rPr>
          <w:sz w:val="20"/>
          <w:szCs w:val="20"/>
          <w:color w:val="auto"/>
        </w:rPr>
      </w:pPr>
      <w:r>
        <w:rPr>
          <w:rFonts w:ascii="Franklin Gothic Book" w:cs="Franklin Gothic Book" w:eastAsia="Franklin Gothic Book" w:hAnsi="Franklin Gothic Book"/>
          <w:sz w:val="21"/>
          <w:szCs w:val="21"/>
          <w:color w:val="auto"/>
        </w:rPr>
        <w:t>Wearing our PJ’s tomorrow will top off a fantastic term – again, join in the fun, hop out of bed and come to school! I am looking</w:t>
      </w:r>
    </w:p>
    <w:p>
      <w:pPr>
        <w:spacing w:after="0" w:line="20" w:lineRule="exact"/>
        <w:rPr>
          <w:sz w:val="24"/>
          <w:szCs w:val="24"/>
          <w:color w:val="auto"/>
        </w:rPr>
      </w:pPr>
    </w:p>
    <w:p>
      <w:pPr>
        <w:ind w:right="100"/>
        <w:spacing w:after="0" w:line="297" w:lineRule="auto"/>
        <w:rPr>
          <w:sz w:val="20"/>
          <w:szCs w:val="20"/>
          <w:color w:val="auto"/>
        </w:rPr>
      </w:pPr>
      <w:r>
        <w:rPr>
          <w:rFonts w:ascii="Franklin Gothic Book" w:cs="Franklin Gothic Book" w:eastAsia="Franklin Gothic Book" w:hAnsi="Franklin Gothic Book"/>
          <w:sz w:val="21"/>
          <w:szCs w:val="21"/>
          <w:color w:val="auto"/>
        </w:rPr>
        <w:t>forward to wearing my favourite PJ’s of all time! Congratulations to Miles for representing our school at Rostrum</w:t>
      </w:r>
    </w:p>
    <w:p>
      <w:pPr>
        <w:spacing w:after="0" w:line="2" w:lineRule="exact"/>
        <w:rPr>
          <w:sz w:val="24"/>
          <w:szCs w:val="24"/>
          <w:color w:val="auto"/>
        </w:rPr>
      </w:pPr>
    </w:p>
    <w:p>
      <w:pPr>
        <w:jc w:val="both"/>
        <w:ind w:right="280"/>
        <w:spacing w:after="0" w:line="250" w:lineRule="auto"/>
        <w:rPr>
          <w:sz w:val="24"/>
          <w:szCs w:val="24"/>
          <w:color w:val="auto"/>
        </w:rPr>
      </w:pPr>
      <w:r>
        <w:rPr>
          <w:rFonts w:ascii="Franklin Gothic Book" w:cs="Franklin Gothic Book" w:eastAsia="Franklin Gothic Book" w:hAnsi="Franklin Gothic Book"/>
          <w:sz w:val="22"/>
          <w:szCs w:val="22"/>
          <w:color w:val="auto"/>
        </w:rPr>
        <w:t>– we are very proud of your efforts, it is a wonderful skill to be able to publicly speak with confidence and I am very proud of you!</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4" w:lineRule="exact"/>
        <w:rPr>
          <w:sz w:val="24"/>
          <w:szCs w:val="24"/>
          <w:color w:val="auto"/>
        </w:rPr>
      </w:pPr>
    </w:p>
    <w:p>
      <w:pPr>
        <w:ind w:right="60"/>
        <w:spacing w:after="0" w:line="237" w:lineRule="auto"/>
        <w:rPr>
          <w:sz w:val="20"/>
          <w:szCs w:val="20"/>
          <w:color w:val="auto"/>
        </w:rPr>
      </w:pPr>
      <w:r>
        <w:rPr>
          <w:rFonts w:ascii="Franklin Gothic Book" w:cs="Franklin Gothic Book" w:eastAsia="Franklin Gothic Book" w:hAnsi="Franklin Gothic Book"/>
          <w:sz w:val="22"/>
          <w:szCs w:val="22"/>
          <w:color w:val="auto"/>
        </w:rPr>
        <w:t>Our green team are doing wonderful things with Ms Campbell – what a dynamic bunch of environmental lovers you are. Our school is so lucky to have you work the way you do to keep our school looking so good. Today, you look extra fabulous with your</w:t>
      </w:r>
    </w:p>
    <w:p>
      <w:pPr>
        <w:spacing w:after="0" w:line="32" w:lineRule="exact"/>
        <w:rPr>
          <w:sz w:val="24"/>
          <w:szCs w:val="24"/>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new badges. Please wear them with pride each day!</w:t>
      </w:r>
    </w:p>
    <w:p>
      <w:pPr>
        <w:spacing w:after="0" w:line="200" w:lineRule="exact"/>
        <w:rPr>
          <w:sz w:val="24"/>
          <w:szCs w:val="24"/>
          <w:color w:val="auto"/>
        </w:rPr>
      </w:pPr>
    </w:p>
    <w:p>
      <w:pPr>
        <w:sectPr>
          <w:pgSz w:w="11900" w:h="16838" w:orient="portrait"/>
          <w:cols w:equalWidth="0" w:num="2">
            <w:col w:w="3700" w:space="520"/>
            <w:col w:w="5980"/>
          </w:cols>
          <w:pgMar w:left="620" w:top="800" w:right="1086" w:bottom="0" w:gutter="0" w:footer="0" w:header="0"/>
          <w:type w:val="continuous"/>
        </w:sect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72" w:lineRule="exact"/>
        <w:rPr>
          <w:sz w:val="24"/>
          <w:szCs w:val="24"/>
          <w:color w:val="auto"/>
        </w:rPr>
      </w:pPr>
    </w:p>
    <w:p>
      <w:pPr>
        <w:ind w:left="3540"/>
        <w:spacing w:after="0"/>
        <w:rPr>
          <w:sz w:val="20"/>
          <w:szCs w:val="20"/>
          <w:color w:val="auto"/>
        </w:rPr>
      </w:pPr>
      <w:r>
        <w:rPr>
          <w:rFonts w:ascii="Franklin Gothic Book" w:cs="Franklin Gothic Book" w:eastAsia="Franklin Gothic Book" w:hAnsi="Franklin Gothic Book"/>
          <w:sz w:val="23"/>
          <w:szCs w:val="23"/>
          <w:b w:val="1"/>
          <w:bCs w:val="1"/>
          <w:i w:val="1"/>
          <w:iCs w:val="1"/>
          <w:color w:val="004DC0"/>
        </w:rPr>
        <w:t>Together, we learn from each other</w:t>
      </w:r>
    </w:p>
    <w:p>
      <w:pPr>
        <w:sectPr>
          <w:pgSz w:w="11900" w:h="16838" w:orient="portrait"/>
          <w:cols w:equalWidth="0" w:num="1">
            <w:col w:w="10200"/>
          </w:cols>
          <w:pgMar w:left="620" w:top="800" w:right="108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6" o:spid="_x0000_s1031"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78" w:lineRule="exact"/>
        <w:rPr>
          <w:sz w:val="20"/>
          <w:szCs w:val="20"/>
          <w:color w:val="auto"/>
        </w:rPr>
      </w:pPr>
    </w:p>
    <w:p>
      <w:pPr>
        <w:ind w:left="40" w:right="320"/>
        <w:spacing w:after="0" w:line="261" w:lineRule="auto"/>
        <w:rPr>
          <w:sz w:val="20"/>
          <w:szCs w:val="20"/>
          <w:color w:val="auto"/>
        </w:rPr>
      </w:pPr>
      <w:r>
        <w:rPr>
          <w:rFonts w:ascii="Franklin Gothic Book" w:cs="Franklin Gothic Book" w:eastAsia="Franklin Gothic Book" w:hAnsi="Franklin Gothic Book"/>
          <w:sz w:val="22"/>
          <w:szCs w:val="22"/>
          <w:color w:val="auto"/>
        </w:rPr>
        <w:t>Kay taught me how to floss today in the Gudgenby disco, awarded for having the highest PBL points for the term. Good on you Gudgenby! Thanks Kay, you are an awesome teacher.</w:t>
      </w:r>
    </w:p>
    <w:p>
      <w:pPr>
        <w:spacing w:after="0" w:line="77" w:lineRule="exact"/>
        <w:rPr>
          <w:sz w:val="20"/>
          <w:szCs w:val="20"/>
          <w:color w:val="auto"/>
        </w:rPr>
      </w:pPr>
    </w:p>
    <w:p>
      <w:pPr>
        <w:ind w:left="40" w:right="200"/>
        <w:spacing w:after="0" w:line="254" w:lineRule="auto"/>
        <w:rPr>
          <w:sz w:val="20"/>
          <w:szCs w:val="20"/>
          <w:color w:val="auto"/>
        </w:rPr>
      </w:pPr>
      <w:r>
        <w:rPr>
          <w:rFonts w:ascii="Franklin Gothic Book" w:cs="Franklin Gothic Book" w:eastAsia="Franklin Gothic Book" w:hAnsi="Franklin Gothic Book"/>
          <w:sz w:val="21"/>
          <w:szCs w:val="21"/>
          <w:color w:val="auto"/>
        </w:rPr>
        <w:t>Thank you everyone for embracing this term in the manner in which you have. Thank you for making me feel so welcome… I have utterly loved every day back. It does not seem like 25 years ago that I walked through these doors for the first time, on it’s opening day. To all staff, parents and students, have a colossal holiday</w:t>
      </w:r>
    </w:p>
    <w:p>
      <w:pPr>
        <w:spacing w:after="0" w:line="15"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2"/>
          <w:szCs w:val="22"/>
          <w:color w:val="auto"/>
        </w:rPr>
        <w:t>and we will see you back on July 22</w:t>
      </w:r>
      <w:r>
        <w:rPr>
          <w:rFonts w:ascii="Franklin Gothic Book" w:cs="Franklin Gothic Book" w:eastAsia="Franklin Gothic Book" w:hAnsi="Franklin Gothic Book"/>
          <w:sz w:val="14"/>
          <w:szCs w:val="14"/>
          <w:color w:val="auto"/>
        </w:rPr>
        <w:t>nd</w:t>
      </w:r>
      <w:r>
        <w:rPr>
          <w:rFonts w:ascii="Franklin Gothic Book" w:cs="Franklin Gothic Book" w:eastAsia="Franklin Gothic Book" w:hAnsi="Franklin Gothic Book"/>
          <w:sz w:val="22"/>
          <w:szCs w:val="22"/>
          <w:color w:val="auto"/>
        </w:rPr>
        <w:t>!</w:t>
      </w:r>
    </w:p>
    <w:p>
      <w:pPr>
        <w:spacing w:after="0" w:line="200" w:lineRule="exact"/>
        <w:rPr>
          <w:sz w:val="20"/>
          <w:szCs w:val="20"/>
          <w:color w:val="auto"/>
        </w:rPr>
      </w:pPr>
    </w:p>
    <w:p>
      <w:pPr>
        <w:spacing w:after="0" w:line="290"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2"/>
          <w:szCs w:val="22"/>
          <w:color w:val="auto"/>
        </w:rPr>
        <w:t>Until then – stay warm…and curious!</w:t>
      </w:r>
    </w:p>
    <w:p>
      <w:pPr>
        <w:spacing w:after="0" w:line="69" w:lineRule="exact"/>
        <w:rPr>
          <w:sz w:val="20"/>
          <w:szCs w:val="20"/>
          <w:color w:val="auto"/>
        </w:rPr>
      </w:pPr>
    </w:p>
    <w:p>
      <w:pPr>
        <w:ind w:left="40"/>
        <w:spacing w:after="0"/>
        <w:rPr>
          <w:sz w:val="20"/>
          <w:szCs w:val="20"/>
          <w:color w:val="auto"/>
        </w:rPr>
      </w:pPr>
      <w:r>
        <w:rPr>
          <w:rFonts w:ascii="Brush Script MT" w:cs="Brush Script MT" w:eastAsia="Brush Script MT" w:hAnsi="Brush Script MT"/>
          <w:sz w:val="52"/>
          <w:szCs w:val="52"/>
          <w:color w:val="auto"/>
        </w:rPr>
        <w:t>Kate Smith</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-38100</wp:posOffset>
                </wp:positionH>
                <wp:positionV relativeFrom="paragraph">
                  <wp:posOffset>948690</wp:posOffset>
                </wp:positionV>
                <wp:extent cx="6645275" cy="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5275" cy="4763"/>
                        </a:xfrm>
                        <a:prstGeom prst="line">
                          <a:avLst/>
                        </a:prstGeom>
                        <a:solidFill>
                          <a:srgbClr val="FFFFFF"/>
                        </a:solidFill>
                        <a:ln w="50319">
                          <a:solidFill>
                            <a:srgbClr val="4C94B8"/>
                          </a:solidFill>
                          <a:miter lim="800000"/>
                          <a:headEnd/>
                          <a:tailEnd/>
                        </a:ln>
                      </wps:spPr>
                      <wps:bodyPr/>
                    </wps:wsp>
                  </a:graphicData>
                </a:graphic>
              </wp:anchor>
            </w:drawing>
          </mc:Choice>
          <mc:Fallback>
            <w:pict>
              <v:line id="Shape 7" o:spid="_x0000_s1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74.7pt" to="520.25pt,74.7pt" o:allowincell="f" strokecolor="#4C94B8" strokeweight="3.9621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5"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Parents and Carers</w:t>
      </w:r>
    </w:p>
    <w:p>
      <w:pPr>
        <w:spacing w:after="0" w:line="200" w:lineRule="exact"/>
        <w:rPr>
          <w:sz w:val="20"/>
          <w:szCs w:val="20"/>
          <w:color w:val="auto"/>
        </w:rPr>
      </w:pPr>
    </w:p>
    <w:p>
      <w:pPr>
        <w:spacing w:after="0" w:line="390" w:lineRule="exact"/>
        <w:rPr>
          <w:sz w:val="20"/>
          <w:szCs w:val="20"/>
          <w:color w:val="auto"/>
        </w:rPr>
      </w:pPr>
    </w:p>
    <w:p>
      <w:pPr>
        <w:ind w:right="40"/>
        <w:spacing w:after="0" w:line="283" w:lineRule="auto"/>
        <w:rPr>
          <w:sz w:val="20"/>
          <w:szCs w:val="20"/>
          <w:color w:val="auto"/>
        </w:rPr>
      </w:pPr>
      <w:r>
        <w:rPr>
          <w:rFonts w:ascii="Franklin Gothic Book" w:cs="Franklin Gothic Book" w:eastAsia="Franklin Gothic Book" w:hAnsi="Franklin Gothic Book"/>
          <w:sz w:val="22"/>
          <w:szCs w:val="22"/>
          <w:color w:val="auto"/>
        </w:rPr>
        <w:t>You may see some media coverage regarding recent incidents where children were approached by a man they did not know. This occurred in the suburbs of Isaacs and Monash. You can access the ACT Policing media release on their website: https://policenews.act.gov.au/news/media-releases/call-witnesses-following-two-child-approaches-0 .</w:t>
      </w:r>
    </w:p>
    <w:p>
      <w:pPr>
        <w:spacing w:after="0" w:line="200" w:lineRule="exact"/>
        <w:rPr>
          <w:sz w:val="20"/>
          <w:szCs w:val="20"/>
          <w:color w:val="auto"/>
        </w:rPr>
      </w:pPr>
    </w:p>
    <w:p>
      <w:pPr>
        <w:spacing w:after="0" w:line="349" w:lineRule="exact"/>
        <w:rPr>
          <w:sz w:val="20"/>
          <w:szCs w:val="20"/>
          <w:color w:val="auto"/>
        </w:rPr>
      </w:pPr>
    </w:p>
    <w:p>
      <w:pPr>
        <w:ind w:right="420"/>
        <w:spacing w:after="0" w:line="277" w:lineRule="auto"/>
        <w:rPr>
          <w:sz w:val="20"/>
          <w:szCs w:val="20"/>
          <w:color w:val="auto"/>
        </w:rPr>
      </w:pPr>
      <w:r>
        <w:rPr>
          <w:rFonts w:ascii="Franklin Gothic Book" w:cs="Franklin Gothic Book" w:eastAsia="Franklin Gothic Book" w:hAnsi="Franklin Gothic Book"/>
          <w:sz w:val="22"/>
          <w:szCs w:val="22"/>
          <w:color w:val="auto"/>
        </w:rPr>
        <w:t>This is a good reminder to help our children understand the importance of stranger safety and the need to report any unusual incidents or approaches to staff immediately.</w:t>
      </w:r>
    </w:p>
    <w:p>
      <w:pPr>
        <w:spacing w:after="0" w:line="200" w:lineRule="exact"/>
        <w:rPr>
          <w:sz w:val="20"/>
          <w:szCs w:val="20"/>
          <w:color w:val="auto"/>
        </w:rPr>
      </w:pPr>
    </w:p>
    <w:p>
      <w:pPr>
        <w:spacing w:after="0" w:line="355" w:lineRule="exact"/>
        <w:rPr>
          <w:sz w:val="20"/>
          <w:szCs w:val="20"/>
          <w:color w:val="auto"/>
        </w:rPr>
      </w:pPr>
    </w:p>
    <w:p>
      <w:pPr>
        <w:ind w:right="40"/>
        <w:spacing w:after="0" w:line="283" w:lineRule="auto"/>
        <w:rPr>
          <w:sz w:val="20"/>
          <w:szCs w:val="20"/>
          <w:color w:val="auto"/>
        </w:rPr>
      </w:pPr>
      <w:r>
        <w:rPr>
          <w:rFonts w:ascii="Franklin Gothic Book" w:cs="Franklin Gothic Book" w:eastAsia="Franklin Gothic Book" w:hAnsi="Franklin Gothic Book"/>
          <w:sz w:val="22"/>
          <w:szCs w:val="22"/>
          <w:color w:val="auto"/>
        </w:rPr>
        <w:t>As the school holidays will begin soon, we encourage you to have conversations with your children about moving safely in and around the community and what to do if they ever feel unsafe. Doing so will help children understand the importance of stranger safety in and out of school hours, and also the importance of reporting any unusual incidents or approaches to parents/carers or school staff immediately.</w:t>
      </w:r>
    </w:p>
    <w:p>
      <w:pPr>
        <w:spacing w:after="0" w:line="200" w:lineRule="exact"/>
        <w:rPr>
          <w:sz w:val="20"/>
          <w:szCs w:val="20"/>
          <w:color w:val="auto"/>
        </w:rPr>
      </w:pPr>
    </w:p>
    <w:p>
      <w:pPr>
        <w:spacing w:after="0" w:line="347" w:lineRule="exact"/>
        <w:rPr>
          <w:sz w:val="20"/>
          <w:szCs w:val="20"/>
          <w:color w:val="auto"/>
        </w:rPr>
      </w:pPr>
    </w:p>
    <w:p>
      <w:pPr>
        <w:spacing w:after="0" w:line="283" w:lineRule="auto"/>
        <w:rPr>
          <w:sz w:val="20"/>
          <w:szCs w:val="20"/>
          <w:color w:val="auto"/>
        </w:rPr>
      </w:pPr>
      <w:r>
        <w:rPr>
          <w:rFonts w:ascii="Franklin Gothic Book" w:cs="Franklin Gothic Book" w:eastAsia="Franklin Gothic Book" w:hAnsi="Franklin Gothic Book"/>
          <w:sz w:val="22"/>
          <w:szCs w:val="22"/>
          <w:color w:val="auto"/>
        </w:rPr>
        <w:t>Police encourage parents, guardians and teachers to make sure children understand how to keep themselves safe, particularly when walking to and from school, and to teach children about stranger safety. Information on ways to help children to stay safe is available on the http://www.constablekenny.org.au/. In addition, the Safety4Kids is a non-government website that has useful information and links.</w:t>
      </w:r>
    </w:p>
    <w:p>
      <w:pPr>
        <w:spacing w:after="0" w:line="200" w:lineRule="exact"/>
        <w:rPr>
          <w:sz w:val="20"/>
          <w:szCs w:val="20"/>
          <w:color w:val="auto"/>
        </w:rPr>
      </w:pPr>
    </w:p>
    <w:p>
      <w:pPr>
        <w:spacing w:after="0" w:line="350" w:lineRule="exact"/>
        <w:rPr>
          <w:sz w:val="20"/>
          <w:szCs w:val="20"/>
          <w:color w:val="auto"/>
        </w:rPr>
      </w:pPr>
    </w:p>
    <w:p>
      <w:pPr>
        <w:ind w:right="180"/>
        <w:spacing w:after="0" w:line="281" w:lineRule="auto"/>
        <w:rPr>
          <w:sz w:val="20"/>
          <w:szCs w:val="20"/>
          <w:color w:val="auto"/>
        </w:rPr>
      </w:pPr>
      <w:r>
        <w:rPr>
          <w:rFonts w:ascii="Franklin Gothic Book" w:cs="Franklin Gothic Book" w:eastAsia="Franklin Gothic Book" w:hAnsi="Franklin Gothic Book"/>
          <w:sz w:val="22"/>
          <w:szCs w:val="22"/>
          <w:color w:val="auto"/>
        </w:rPr>
        <w:t>If you become aware of an incident, or notice anyone acting suspiciously around a school or child, contact police immediately on 131 444 or in the case of an emergency call 000. The quicker police can respond and attend to an incident of this nature, the quicker they can target the area and surrounds.</w:t>
      </w:r>
    </w:p>
    <w:p>
      <w:pPr>
        <w:spacing w:after="0" w:line="200" w:lineRule="exact"/>
        <w:rPr>
          <w:sz w:val="20"/>
          <w:szCs w:val="20"/>
          <w:color w:val="auto"/>
        </w:rPr>
      </w:pPr>
    </w:p>
    <w:p>
      <w:pPr>
        <w:spacing w:after="0" w:line="342"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Thank you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993140</wp:posOffset>
                </wp:positionV>
                <wp:extent cx="6642735" cy="29083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8" o:spid="_x0000_s1033" style="position:absolute;margin-left:-2.6499pt;margin-top:78.2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220"/>
          </w:cols>
          <w:pgMar w:left="780" w:top="224" w:right="9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jc w:val="center"/>
        <w:ind w:right="-11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220"/>
          </w:cols>
          <w:pgMar w:left="780" w:top="224" w:right="90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9" o:spid="_x0000_s1034"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73" w:lineRule="exact"/>
        <w:rPr>
          <w:sz w:val="20"/>
          <w:szCs w:val="20"/>
          <w:color w:val="auto"/>
        </w:rPr>
      </w:pPr>
    </w:p>
    <w:p>
      <w:pPr>
        <w:ind w:left="60"/>
        <w:spacing w:after="0"/>
        <w:rPr>
          <w:sz w:val="20"/>
          <w:szCs w:val="20"/>
          <w:color w:val="auto"/>
        </w:rPr>
      </w:pPr>
      <w:r>
        <w:rPr>
          <w:rFonts w:ascii="Franklin Gothic Book" w:cs="Franklin Gothic Book" w:eastAsia="Franklin Gothic Book" w:hAnsi="Franklin Gothic Book"/>
          <w:sz w:val="28"/>
          <w:szCs w:val="28"/>
          <w:b w:val="1"/>
          <w:bCs w:val="1"/>
          <w:color w:val="0070C0"/>
        </w:rPr>
        <w:t>ENROLMENT UPDATES</w:t>
      </w:r>
    </w:p>
    <w:p>
      <w:pPr>
        <w:spacing w:after="0" w:line="79" w:lineRule="exact"/>
        <w:rPr>
          <w:sz w:val="20"/>
          <w:szCs w:val="20"/>
          <w:color w:val="auto"/>
        </w:rPr>
      </w:pPr>
    </w:p>
    <w:p>
      <w:pPr>
        <w:ind w:left="60"/>
        <w:spacing w:after="0"/>
        <w:rPr>
          <w:sz w:val="20"/>
          <w:szCs w:val="20"/>
          <w:color w:val="auto"/>
        </w:rPr>
      </w:pPr>
      <w:r>
        <w:rPr>
          <w:rFonts w:ascii="Franklin Gothic Book" w:cs="Franklin Gothic Book" w:eastAsia="Franklin Gothic Book" w:hAnsi="Franklin Gothic Book"/>
          <w:sz w:val="22"/>
          <w:szCs w:val="22"/>
          <w:color w:val="auto"/>
        </w:rPr>
        <w:t xml:space="preserve">Just a reminder in regards to enrolling your child, for </w:t>
      </w:r>
      <w:r>
        <w:rPr>
          <w:rFonts w:ascii="Franklin Gothic Book" w:cs="Franklin Gothic Book" w:eastAsia="Franklin Gothic Book" w:hAnsi="Franklin Gothic Book"/>
          <w:sz w:val="22"/>
          <w:szCs w:val="22"/>
          <w:b w:val="1"/>
          <w:bCs w:val="1"/>
          <w:color w:val="auto"/>
        </w:rPr>
        <w:t>Preschool 2020</w:t>
      </w:r>
      <w:r>
        <w:rPr>
          <w:rFonts w:ascii="Franklin Gothic Book" w:cs="Franklin Gothic Book" w:eastAsia="Franklin Gothic Book" w:hAnsi="Franklin Gothic Book"/>
          <w:sz w:val="22"/>
          <w:szCs w:val="22"/>
          <w:color w:val="auto"/>
        </w:rPr>
        <w:t>…..for those families that have not done</w:t>
      </w:r>
    </w:p>
    <w:p>
      <w:pPr>
        <w:spacing w:after="0" w:line="46" w:lineRule="exact"/>
        <w:rPr>
          <w:sz w:val="20"/>
          <w:szCs w:val="20"/>
          <w:color w:val="auto"/>
        </w:rPr>
      </w:pPr>
    </w:p>
    <w:p>
      <w:pPr>
        <w:ind w:left="60"/>
        <w:spacing w:after="0" w:line="273" w:lineRule="auto"/>
        <w:rPr>
          <w:sz w:val="20"/>
          <w:szCs w:val="20"/>
          <w:color w:val="auto"/>
        </w:rPr>
      </w:pPr>
      <w:r>
        <w:rPr>
          <w:rFonts w:ascii="Franklin Gothic Book" w:cs="Franklin Gothic Book" w:eastAsia="Franklin Gothic Book" w:hAnsi="Franklin Gothic Book"/>
          <w:sz w:val="22"/>
          <w:szCs w:val="22"/>
          <w:color w:val="auto"/>
        </w:rPr>
        <w:t>an online enrolment form yet, to be considered in the 2</w:t>
      </w:r>
      <w:r>
        <w:rPr>
          <w:rFonts w:ascii="Franklin Gothic Book" w:cs="Franklin Gothic Book" w:eastAsia="Franklin Gothic Book" w:hAnsi="Franklin Gothic Book"/>
          <w:sz w:val="14"/>
          <w:szCs w:val="14"/>
          <w:color w:val="auto"/>
        </w:rPr>
        <w:t>nd</w:t>
      </w:r>
      <w:r>
        <w:rPr>
          <w:rFonts w:ascii="Franklin Gothic Book" w:cs="Franklin Gothic Book" w:eastAsia="Franklin Gothic Book" w:hAnsi="Franklin Gothic Book"/>
          <w:sz w:val="22"/>
          <w:szCs w:val="22"/>
          <w:color w:val="auto"/>
        </w:rPr>
        <w:t xml:space="preserve"> Round of Offers (Applications submitted between 8</w:t>
      </w:r>
      <w:r>
        <w:rPr>
          <w:rFonts w:ascii="Franklin Gothic Book" w:cs="Franklin Gothic Book" w:eastAsia="Franklin Gothic Book" w:hAnsi="Franklin Gothic Book"/>
          <w:sz w:val="14"/>
          <w:szCs w:val="14"/>
          <w:color w:val="auto"/>
        </w:rPr>
        <w:t>th</w:t>
      </w:r>
      <w:r>
        <w:rPr>
          <w:rFonts w:ascii="Franklin Gothic Book" w:cs="Franklin Gothic Book" w:eastAsia="Franklin Gothic Book" w:hAnsi="Franklin Gothic Book"/>
          <w:sz w:val="22"/>
          <w:szCs w:val="22"/>
          <w:color w:val="auto"/>
        </w:rPr>
        <w:t xml:space="preserve"> June to 13</w:t>
      </w:r>
      <w:r>
        <w:rPr>
          <w:rFonts w:ascii="Franklin Gothic Book" w:cs="Franklin Gothic Book" w:eastAsia="Franklin Gothic Book" w:hAnsi="Franklin Gothic Book"/>
          <w:sz w:val="14"/>
          <w:szCs w:val="14"/>
          <w:color w:val="auto"/>
        </w:rPr>
        <w:t>th</w:t>
      </w:r>
      <w:r>
        <w:rPr>
          <w:rFonts w:ascii="Franklin Gothic Book" w:cs="Franklin Gothic Book" w:eastAsia="Franklin Gothic Book" w:hAnsi="Franklin Gothic Book"/>
          <w:sz w:val="22"/>
          <w:szCs w:val="22"/>
          <w:color w:val="auto"/>
        </w:rPr>
        <w:t xml:space="preserve"> September) we advise that you jump onto the following link </w:t>
      </w:r>
      <w:r>
        <w:rPr>
          <w:rFonts w:ascii="Franklin Gothic Book" w:cs="Franklin Gothic Book" w:eastAsia="Franklin Gothic Book" w:hAnsi="Franklin Gothic Book"/>
          <w:sz w:val="22"/>
          <w:szCs w:val="22"/>
          <w:u w:val="single" w:color="auto"/>
          <w:color w:val="0066FF"/>
        </w:rPr>
        <w:t>www.education.act.gov.au</w:t>
      </w:r>
      <w:r>
        <w:rPr>
          <w:rFonts w:ascii="Franklin Gothic Book" w:cs="Franklin Gothic Book" w:eastAsia="Franklin Gothic Book" w:hAnsi="Franklin Gothic Book"/>
          <w:sz w:val="22"/>
          <w:szCs w:val="22"/>
          <w:color w:val="auto"/>
        </w:rPr>
        <w:t xml:space="preserve"> and complete your applications. As Preschool is not compulsory, there are limited spaces available and we wouldn’t want our Palmerston families to miss out!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-38100</wp:posOffset>
                </wp:positionH>
                <wp:positionV relativeFrom="paragraph">
                  <wp:posOffset>5332730</wp:posOffset>
                </wp:positionV>
                <wp:extent cx="6645275" cy="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5275" cy="4763"/>
                        </a:xfrm>
                        <a:prstGeom prst="line">
                          <a:avLst/>
                        </a:prstGeom>
                        <a:solidFill>
                          <a:srgbClr val="FFFFFF"/>
                        </a:solidFill>
                        <a:ln w="50320">
                          <a:solidFill>
                            <a:srgbClr val="4C94B8"/>
                          </a:solidFill>
                          <a:miter lim="800000"/>
                          <a:headEnd/>
                          <a:tailEnd/>
                        </a:ln>
                      </wps:spPr>
                      <wps:bodyPr/>
                    </wps:wsp>
                  </a:graphicData>
                </a:graphic>
              </wp:anchor>
            </w:drawing>
          </mc:Choice>
          <mc:Fallback>
            <w:pict>
              <v:line id="Shape 10" o:spid="_x0000_s10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419.9pt" to="520.25pt,419.9pt" o:allowincell="f" strokecolor="#4C94B8" strokeweight="3.9622pt"/>
            </w:pict>
          </mc:Fallback>
        </mc:AlternateContent>
        <w:drawing>
          <wp:anchor simplePos="0" relativeHeight="251657728" behindDoc="1" locked="0" layoutInCell="0" allowOverlap="1">
            <wp:simplePos x="0" y="0"/>
            <wp:positionH relativeFrom="column">
              <wp:posOffset>0</wp:posOffset>
            </wp:positionH>
            <wp:positionV relativeFrom="paragraph">
              <wp:posOffset>1112520</wp:posOffset>
            </wp:positionV>
            <wp:extent cx="6574155" cy="368109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extLst>
                    </a:blip>
                    <a:srcRect/>
                    <a:stretch>
                      <a:fillRect/>
                    </a:stretch>
                  </pic:blipFill>
                  <pic:spPr bwMode="auto">
                    <a:xfrm>
                      <a:off x="0" y="0"/>
                      <a:ext cx="6574155" cy="368109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-38100</wp:posOffset>
                </wp:positionH>
                <wp:positionV relativeFrom="paragraph">
                  <wp:posOffset>634365</wp:posOffset>
                </wp:positionV>
                <wp:extent cx="6645275" cy="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5275" cy="4763"/>
                        </a:xfrm>
                        <a:prstGeom prst="line">
                          <a:avLst/>
                        </a:prstGeom>
                        <a:solidFill>
                          <a:srgbClr val="FFFFFF"/>
                        </a:solidFill>
                        <a:ln w="50320">
                          <a:solidFill>
                            <a:srgbClr val="4C94B8"/>
                          </a:solidFill>
                          <a:miter lim="800000"/>
                          <a:headEnd/>
                          <a:tailEnd/>
                        </a:ln>
                      </wps:spPr>
                      <wps:bodyPr/>
                    </wps:wsp>
                  </a:graphicData>
                </a:graphic>
              </wp:anchor>
            </w:drawing>
          </mc:Choice>
          <mc:Fallback>
            <w:pict>
              <v:line id="Shape 12" o:spid="_x0000_s10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49.95pt" to="520.25pt,49.95pt" o:allowincell="f" strokecolor="#4C94B8" strokeweight="3.9622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8"/>
          <w:szCs w:val="28"/>
          <w:b w:val="1"/>
          <w:bCs w:val="1"/>
          <w:color w:val="0070C0"/>
        </w:rPr>
        <w:t>UPCOMING EVENTS</w:t>
      </w:r>
    </w:p>
    <w:p>
      <w:pPr>
        <w:spacing w:after="0" w:line="200" w:lineRule="exact"/>
        <w:rPr>
          <w:sz w:val="20"/>
          <w:szCs w:val="20"/>
          <w:color w:val="auto"/>
        </w:rPr>
      </w:pPr>
    </w:p>
    <w:p>
      <w:pPr>
        <w:spacing w:after="0" w:line="218"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b w:val="1"/>
          <w:bCs w:val="1"/>
          <w:color w:val="0070C0"/>
        </w:rPr>
        <w:t>P&amp;C Lunch Order Day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1902460</wp:posOffset>
            </wp:positionH>
            <wp:positionV relativeFrom="paragraph">
              <wp:posOffset>-127000</wp:posOffset>
            </wp:positionV>
            <wp:extent cx="790575" cy="60388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extLst>
                    </a:blip>
                    <a:srcRect/>
                    <a:stretch>
                      <a:fillRect/>
                    </a:stretch>
                  </pic:blipFill>
                  <pic:spPr bwMode="auto">
                    <a:xfrm>
                      <a:off x="0" y="0"/>
                      <a:ext cx="790575" cy="603885"/>
                    </a:xfrm>
                    <a:prstGeom prst="rect">
                      <a:avLst/>
                    </a:prstGeom>
                    <a:noFill/>
                  </pic:spPr>
                </pic:pic>
              </a:graphicData>
            </a:graphic>
          </wp:anchor>
        </w:drawing>
      </w:r>
    </w:p>
    <w:p>
      <w:pPr>
        <w:spacing w:after="0" w:line="4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Friday 5 July 2019</w:t>
      </w:r>
    </w:p>
    <w:p>
      <w:pPr>
        <w:spacing w:after="0" w:line="6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Location: PDPS</w:t>
      </w: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b w:val="1"/>
          <w:bCs w:val="1"/>
          <w:color w:val="0070C0"/>
        </w:rPr>
        <w:t>P&amp;C Pyjama Day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1902460</wp:posOffset>
            </wp:positionH>
            <wp:positionV relativeFrom="paragraph">
              <wp:posOffset>-132080</wp:posOffset>
            </wp:positionV>
            <wp:extent cx="744855" cy="7448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extLst>
                    </a:blip>
                    <a:srcRect/>
                    <a:stretch>
                      <a:fillRect/>
                    </a:stretch>
                  </pic:blipFill>
                  <pic:spPr bwMode="auto">
                    <a:xfrm>
                      <a:off x="0" y="0"/>
                      <a:ext cx="744855" cy="744855"/>
                    </a:xfrm>
                    <a:prstGeom prst="rect">
                      <a:avLst/>
                    </a:prstGeom>
                    <a:noFill/>
                  </pic:spPr>
                </pic:pic>
              </a:graphicData>
            </a:graphic>
          </wp:anchor>
        </w:drawing>
      </w:r>
    </w:p>
    <w:p>
      <w:pPr>
        <w:spacing w:after="0" w:line="46"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 xml:space="preserve">Date: </w:t>
      </w:r>
      <w:r>
        <w:rPr>
          <w:rFonts w:ascii="Franklin Gothic Book" w:cs="Franklin Gothic Book" w:eastAsia="Franklin Gothic Book" w:hAnsi="Franklin Gothic Book"/>
          <w:sz w:val="24"/>
          <w:szCs w:val="24"/>
          <w:b w:val="1"/>
          <w:bCs w:val="1"/>
          <w:color w:val="auto"/>
        </w:rPr>
        <w:t>Friday 5 July 2019</w:t>
      </w:r>
    </w:p>
    <w:p>
      <w:pPr>
        <w:spacing w:after="0" w:line="6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color w:val="auto"/>
        </w:rPr>
        <w:t>Location: PDPS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751205</wp:posOffset>
                </wp:positionV>
                <wp:extent cx="6642735" cy="29083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15" o:spid="_x0000_s1040" style="position:absolute;margin-left:-2.6499pt;margin-top:59.1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220"/>
          </w:cols>
          <w:pgMar w:left="780" w:top="224" w:right="90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jc w:val="center"/>
        <w:ind w:right="-11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220"/>
          </w:cols>
          <w:pgMar w:left="780" w:top="224" w:right="90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63500</wp:posOffset>
            </wp:positionV>
            <wp:extent cx="6639560" cy="23552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a:extLst>
                        <a:ext uri="{28A0092B-C50C-407E-A947-70E740481C1C}"/>
                      </a:extLst>
                    </a:blip>
                    <a:srcRect/>
                    <a:stretch>
                      <a:fillRect/>
                    </a:stretch>
                  </pic:blipFill>
                  <pic:spPr bwMode="auto">
                    <a:xfrm>
                      <a:off x="0" y="0"/>
                      <a:ext cx="6639560" cy="2355215"/>
                    </a:xfrm>
                    <a:prstGeom prst="rect">
                      <a:avLst/>
                    </a:prstGeom>
                    <a:noFill/>
                  </pic:spPr>
                </pic:pic>
              </a:graphicData>
            </a:graphic>
          </wp:anchor>
        </w:drawing>
      </w:r>
    </w:p>
    <w:p>
      <w:pPr>
        <w:spacing w:after="0" w:line="356"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8"/>
          <w:szCs w:val="28"/>
          <w:b w:val="1"/>
          <w:bCs w:val="1"/>
          <w:color w:val="0070C0"/>
        </w:rPr>
        <w:t>YEAR ONE NEWS</w:t>
      </w:r>
    </w:p>
    <w:p>
      <w:pPr>
        <w:spacing w:after="0" w:line="86" w:lineRule="exact"/>
        <w:rPr>
          <w:sz w:val="20"/>
          <w:szCs w:val="20"/>
          <w:color w:val="auto"/>
        </w:rPr>
      </w:pPr>
    </w:p>
    <w:p>
      <w:pPr>
        <w:ind w:left="40" w:right="4666"/>
        <w:spacing w:after="0" w:line="256" w:lineRule="auto"/>
        <w:rPr>
          <w:sz w:val="20"/>
          <w:szCs w:val="20"/>
          <w:color w:val="auto"/>
        </w:rPr>
      </w:pPr>
      <w:r>
        <w:rPr>
          <w:rFonts w:ascii="Franklin Gothic Book" w:cs="Franklin Gothic Book" w:eastAsia="Franklin Gothic Book" w:hAnsi="Franklin Gothic Book"/>
          <w:sz w:val="22"/>
          <w:szCs w:val="22"/>
          <w:color w:val="auto"/>
        </w:rPr>
        <w:t>In year one, we have been learning about ‘Light and Sound’. We have explored the different sources of natural and artificial light. Students created a chalk shadow on the blacktop and discovered that shadows were made when a solid object blocks light from the sun. They noticed that their shadows move based on the position of the sun in the sky.</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-38100</wp:posOffset>
            </wp:positionH>
            <wp:positionV relativeFrom="paragraph">
              <wp:posOffset>315595</wp:posOffset>
            </wp:positionV>
            <wp:extent cx="6575425" cy="414464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clrChange>
                        <a:clrFrom>
                          <a:srgbClr val="000000"/>
                        </a:clrFrom>
                        <a:clrTo>
                          <a:srgbClr val="000000">
                            <a:alpha val="0"/>
                          </a:srgbClr>
                        </a:clrTo>
                      </a:clrChange>
                      <a:extLst>
                        <a:ext uri="{28A0092B-C50C-407E-A947-70E740481C1C}"/>
                      </a:extLst>
                    </a:blip>
                    <a:srcRect/>
                    <a:stretch>
                      <a:fillRect/>
                    </a:stretch>
                  </pic:blipFill>
                  <pic:spPr bwMode="auto">
                    <a:xfrm>
                      <a:off x="0" y="0"/>
                      <a:ext cx="6575425" cy="4144645"/>
                    </a:xfrm>
                    <a:prstGeom prst="rect">
                      <a:avLst/>
                    </a:prstGeom>
                    <a:noFill/>
                  </pic:spPr>
                </pic:pic>
              </a:graphicData>
            </a:graphic>
          </wp:anchor>
        </w:drawing>
        <w:drawing>
          <wp:anchor simplePos="0" relativeHeight="251657728" behindDoc="1" locked="0" layoutInCell="0" allowOverlap="1">
            <wp:simplePos x="0" y="0"/>
            <wp:positionH relativeFrom="column">
              <wp:posOffset>-38100</wp:posOffset>
            </wp:positionH>
            <wp:positionV relativeFrom="paragraph">
              <wp:posOffset>315595</wp:posOffset>
            </wp:positionV>
            <wp:extent cx="6575425" cy="41446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6575425" cy="41446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ind w:left="40" w:right="2886"/>
        <w:spacing w:after="0" w:line="255" w:lineRule="auto"/>
        <w:rPr>
          <w:sz w:val="20"/>
          <w:szCs w:val="20"/>
          <w:color w:val="auto"/>
        </w:rPr>
      </w:pPr>
      <w:r>
        <w:rPr>
          <w:rFonts w:ascii="Franklin Gothic Book" w:cs="Franklin Gothic Book" w:eastAsia="Franklin Gothic Book" w:hAnsi="Franklin Gothic Book"/>
          <w:sz w:val="22"/>
          <w:szCs w:val="22"/>
          <w:color w:val="auto"/>
        </w:rPr>
        <w:t>During our ‘sound’ lessons, students learnt about how sounds are made through waves or vibrations that travel through the air. They made and decorated their maracas, which they then used to create sounds. After further exploration of sound and music, students were given the opportunity to design, make and appraise their musical instruments from recycled materials.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172085</wp:posOffset>
            </wp:positionV>
            <wp:extent cx="6644005" cy="458851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clrChange>
                        <a:clrFrom>
                          <a:srgbClr val="000000"/>
                        </a:clrFrom>
                        <a:clrTo>
                          <a:srgbClr val="000000">
                            <a:alpha val="0"/>
                          </a:srgbClr>
                        </a:clrTo>
                      </a:clrChange>
                      <a:extLst>
                        <a:ext uri="{28A0092B-C50C-407E-A947-70E740481C1C}"/>
                      </a:extLst>
                    </a:blip>
                    <a:srcRect/>
                    <a:stretch>
                      <a:fillRect/>
                    </a:stretch>
                  </pic:blipFill>
                  <pic:spPr bwMode="auto">
                    <a:xfrm>
                      <a:off x="0" y="0"/>
                      <a:ext cx="6644005" cy="4588510"/>
                    </a:xfrm>
                    <a:prstGeom prst="rect">
                      <a:avLst/>
                    </a:prstGeom>
                    <a:noFill/>
                  </pic:spPr>
                </pic:pic>
              </a:graphicData>
            </a:graphic>
          </wp:anchor>
        </w:drawing>
        <w:drawing>
          <wp:anchor simplePos="0" relativeHeight="251657728" behindDoc="1" locked="0" layoutInCell="0" allowOverlap="1">
            <wp:simplePos x="0" y="0"/>
            <wp:positionH relativeFrom="column">
              <wp:posOffset>-33655</wp:posOffset>
            </wp:positionH>
            <wp:positionV relativeFrom="paragraph">
              <wp:posOffset>172085</wp:posOffset>
            </wp:positionV>
            <wp:extent cx="6644005" cy="458851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6644005" cy="4588510"/>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7"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21" name="Shape 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21" o:spid="_x0000_s1046"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82"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8"/>
          <w:szCs w:val="28"/>
          <w:b w:val="1"/>
          <w:bCs w:val="1"/>
          <w:color w:val="006699"/>
        </w:rPr>
        <w:t>DEFENCE NEWS</w:t>
      </w:r>
    </w:p>
    <w:p>
      <w:pPr>
        <w:spacing w:after="0" w:line="183"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b w:val="1"/>
          <w:bCs w:val="1"/>
          <w:u w:val="single" w:color="auto"/>
          <w:color w:val="auto"/>
        </w:rPr>
        <w:t>Defence Kids – End of Term Party</w:t>
      </w:r>
    </w:p>
    <w:p>
      <w:pPr>
        <w:spacing w:after="0" w:line="176" w:lineRule="exact"/>
        <w:rPr>
          <w:sz w:val="20"/>
          <w:szCs w:val="20"/>
          <w:color w:val="auto"/>
        </w:rPr>
      </w:pPr>
    </w:p>
    <w:p>
      <w:pPr>
        <w:jc w:val="both"/>
        <w:spacing w:after="0" w:line="281" w:lineRule="auto"/>
        <w:rPr>
          <w:sz w:val="20"/>
          <w:szCs w:val="20"/>
          <w:color w:val="auto"/>
        </w:rPr>
      </w:pPr>
      <w:r>
        <w:rPr>
          <w:rFonts w:ascii="Franklin Gothic Book" w:cs="Franklin Gothic Book" w:eastAsia="Franklin Gothic Book" w:hAnsi="Franklin Gothic Book"/>
          <w:sz w:val="22"/>
          <w:szCs w:val="22"/>
          <w:color w:val="auto"/>
        </w:rPr>
        <w:t>During Defence Club on Friday, 5</w:t>
      </w:r>
      <w:r>
        <w:rPr>
          <w:rFonts w:ascii="Franklin Gothic Book" w:cs="Franklin Gothic Book" w:eastAsia="Franklin Gothic Book" w:hAnsi="Franklin Gothic Book"/>
          <w:sz w:val="14"/>
          <w:szCs w:val="14"/>
          <w:color w:val="auto"/>
        </w:rPr>
        <w:t>th</w:t>
      </w:r>
      <w:r>
        <w:rPr>
          <w:rFonts w:ascii="Franklin Gothic Book" w:cs="Franklin Gothic Book" w:eastAsia="Franklin Gothic Book" w:hAnsi="Franklin Gothic Book"/>
          <w:sz w:val="22"/>
          <w:szCs w:val="22"/>
          <w:color w:val="auto"/>
        </w:rPr>
        <w:t xml:space="preserve"> July, we will be having a party and I will be providing some hot chips during the lunch break. All Defence students are invited to attend and a note will be going home today regarding this event.</w:t>
      </w:r>
    </w:p>
    <w:p>
      <w:pPr>
        <w:spacing w:after="0" w:line="127"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b w:val="1"/>
          <w:bCs w:val="1"/>
          <w:u w:val="single" w:color="auto"/>
          <w:color w:val="auto"/>
        </w:rPr>
        <w:t>***POSTINGS***</w:t>
      </w:r>
    </w:p>
    <w:p>
      <w:pPr>
        <w:spacing w:after="0" w:line="175" w:lineRule="exact"/>
        <w:rPr>
          <w:sz w:val="20"/>
          <w:szCs w:val="20"/>
          <w:color w:val="auto"/>
        </w:rPr>
      </w:pPr>
    </w:p>
    <w:p>
      <w:pPr>
        <w:ind w:right="660"/>
        <w:spacing w:after="0" w:line="281" w:lineRule="auto"/>
        <w:rPr>
          <w:sz w:val="20"/>
          <w:szCs w:val="20"/>
          <w:color w:val="auto"/>
        </w:rPr>
      </w:pPr>
      <w:r>
        <w:rPr>
          <w:rFonts w:ascii="Franklin Gothic Book" w:cs="Franklin Gothic Book" w:eastAsia="Franklin Gothic Book" w:hAnsi="Franklin Gothic Book"/>
          <w:sz w:val="22"/>
          <w:szCs w:val="22"/>
          <w:color w:val="auto"/>
        </w:rPr>
        <w:t xml:space="preserve">As posting orders arrive please keep me updated with your family’s plans for relocation or absences e.g. deployment or courses. Then I can best support your child/ren at school. Please contact </w:t>
      </w:r>
      <w:r>
        <w:rPr>
          <w:rFonts w:ascii="Franklin Gothic Book" w:cs="Franklin Gothic Book" w:eastAsia="Franklin Gothic Book" w:hAnsi="Franklin Gothic Book"/>
          <w:sz w:val="22"/>
          <w:szCs w:val="22"/>
          <w:u w:val="single" w:color="auto"/>
          <w:color w:val="0066FF"/>
        </w:rPr>
        <w:t>kristy.retzlaff@ed.act.edu.au</w:t>
      </w:r>
      <w:r>
        <w:rPr>
          <w:rFonts w:ascii="Franklin Gothic Book" w:cs="Franklin Gothic Book" w:eastAsia="Franklin Gothic Book" w:hAnsi="Franklin Gothic Book"/>
          <w:sz w:val="22"/>
          <w:szCs w:val="22"/>
          <w:color w:val="0066FF"/>
        </w:rPr>
        <w:t xml:space="preserve"> </w:t>
      </w:r>
      <w:r>
        <w:rPr>
          <w:rFonts w:ascii="Franklin Gothic Book" w:cs="Franklin Gothic Book" w:eastAsia="Franklin Gothic Book" w:hAnsi="Franklin Gothic Book"/>
          <w:sz w:val="22"/>
          <w:szCs w:val="22"/>
          <w:color w:val="000000"/>
        </w:rPr>
        <w:t>or Ph: 6142 1440.</w:t>
      </w:r>
    </w:p>
    <w:p>
      <w:pPr>
        <w:spacing w:after="0" w:line="200" w:lineRule="exact"/>
        <w:rPr>
          <w:sz w:val="20"/>
          <w:szCs w:val="20"/>
          <w:color w:val="auto"/>
        </w:rPr>
      </w:pPr>
    </w:p>
    <w:p>
      <w:pPr>
        <w:spacing w:after="0" w:line="342"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Thank-you,</w:t>
      </w:r>
    </w:p>
    <w:p>
      <w:pPr>
        <w:spacing w:after="0" w:line="168"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Kristy Retzlaff</w:t>
      </w:r>
    </w:p>
    <w:p>
      <w:pPr>
        <w:spacing w:after="0" w:line="16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Defence School Mentor</w:t>
      </w:r>
    </w:p>
    <w:p>
      <w:pPr>
        <w:spacing w:after="0" w:line="178" w:lineRule="exact"/>
        <w:rPr>
          <w:sz w:val="20"/>
          <w:szCs w:val="20"/>
          <w:color w:val="auto"/>
        </w:rPr>
      </w:pPr>
    </w:p>
    <w:p>
      <w:pPr>
        <w:ind w:left="3900"/>
        <w:spacing w:after="0"/>
        <w:rPr>
          <w:sz w:val="20"/>
          <w:szCs w:val="20"/>
          <w:color w:val="auto"/>
        </w:rPr>
      </w:pPr>
      <w:r>
        <w:rPr>
          <w:rFonts w:ascii="Franklin Gothic Book" w:cs="Franklin Gothic Book" w:eastAsia="Franklin Gothic Book" w:hAnsi="Franklin Gothic Book"/>
          <w:sz w:val="22"/>
          <w:szCs w:val="22"/>
          <w:b w:val="1"/>
          <w:bCs w:val="1"/>
          <w:u w:val="single" w:color="auto"/>
          <w:color w:val="auto"/>
        </w:rPr>
        <w:t>DCO KidSMART Program</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-80645</wp:posOffset>
            </wp:positionH>
            <wp:positionV relativeFrom="paragraph">
              <wp:posOffset>-25400</wp:posOffset>
            </wp:positionV>
            <wp:extent cx="2526665" cy="12668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extLst>
                    </a:blip>
                    <a:srcRect/>
                    <a:stretch>
                      <a:fillRect/>
                    </a:stretch>
                  </pic:blipFill>
                  <pic:spPr bwMode="auto">
                    <a:xfrm>
                      <a:off x="0" y="0"/>
                      <a:ext cx="2526665" cy="1266825"/>
                    </a:xfrm>
                    <a:prstGeom prst="rect">
                      <a:avLst/>
                    </a:prstGeom>
                    <a:noFill/>
                  </pic:spPr>
                </pic:pic>
              </a:graphicData>
            </a:graphic>
          </wp:anchor>
        </w:drawing>
      </w:r>
    </w:p>
    <w:p>
      <w:pPr>
        <w:spacing w:after="0" w:line="146" w:lineRule="exact"/>
        <w:rPr>
          <w:sz w:val="20"/>
          <w:szCs w:val="20"/>
          <w:color w:val="auto"/>
        </w:rPr>
      </w:pPr>
    </w:p>
    <w:p>
      <w:pPr>
        <w:ind w:left="3900"/>
        <w:spacing w:after="0"/>
        <w:rPr>
          <w:sz w:val="20"/>
          <w:szCs w:val="20"/>
          <w:color w:val="auto"/>
        </w:rPr>
      </w:pPr>
      <w:r>
        <w:rPr>
          <w:rFonts w:ascii="Franklin Gothic Book" w:cs="Franklin Gothic Book" w:eastAsia="Franklin Gothic Book" w:hAnsi="Franklin Gothic Book"/>
          <w:sz w:val="22"/>
          <w:szCs w:val="22"/>
          <w:b w:val="1"/>
          <w:bCs w:val="1"/>
          <w:color w:val="auto"/>
        </w:rPr>
        <w:t>Commences Thursday 8</w:t>
      </w:r>
      <w:r>
        <w:rPr>
          <w:rFonts w:ascii="Franklin Gothic Book" w:cs="Franklin Gothic Book" w:eastAsia="Franklin Gothic Book" w:hAnsi="Franklin Gothic Book"/>
          <w:sz w:val="14"/>
          <w:szCs w:val="14"/>
          <w:b w:val="1"/>
          <w:bCs w:val="1"/>
          <w:color w:val="auto"/>
        </w:rPr>
        <w:t>th</w:t>
      </w:r>
      <w:r>
        <w:rPr>
          <w:rFonts w:ascii="Franklin Gothic Book" w:cs="Franklin Gothic Book" w:eastAsia="Franklin Gothic Book" w:hAnsi="Franklin Gothic Book"/>
          <w:sz w:val="22"/>
          <w:szCs w:val="22"/>
          <w:b w:val="1"/>
          <w:bCs w:val="1"/>
          <w:color w:val="auto"/>
        </w:rPr>
        <w:t xml:space="preserve"> August, 3:30 – 5:00pm</w:t>
      </w:r>
    </w:p>
    <w:p>
      <w:pPr>
        <w:spacing w:after="0" w:line="168" w:lineRule="exact"/>
        <w:rPr>
          <w:sz w:val="20"/>
          <w:szCs w:val="20"/>
          <w:color w:val="auto"/>
        </w:rPr>
      </w:pPr>
    </w:p>
    <w:p>
      <w:pPr>
        <w:ind w:left="3900"/>
        <w:spacing w:after="0"/>
        <w:rPr>
          <w:sz w:val="20"/>
          <w:szCs w:val="20"/>
          <w:color w:val="auto"/>
        </w:rPr>
      </w:pPr>
      <w:r>
        <w:rPr>
          <w:rFonts w:ascii="Franklin Gothic Book" w:cs="Franklin Gothic Book" w:eastAsia="Franklin Gothic Book" w:hAnsi="Franklin Gothic Book"/>
          <w:sz w:val="22"/>
          <w:szCs w:val="22"/>
          <w:b w:val="1"/>
          <w:bCs w:val="1"/>
          <w:color w:val="auto"/>
        </w:rPr>
        <w:t>Defence Community Organisation</w:t>
      </w:r>
    </w:p>
    <w:p>
      <w:pPr>
        <w:spacing w:after="0" w:line="168" w:lineRule="exact"/>
        <w:rPr>
          <w:sz w:val="20"/>
          <w:szCs w:val="20"/>
          <w:color w:val="auto"/>
        </w:rPr>
      </w:pPr>
    </w:p>
    <w:p>
      <w:pPr>
        <w:ind w:left="3900"/>
        <w:spacing w:after="0"/>
        <w:rPr>
          <w:sz w:val="20"/>
          <w:szCs w:val="20"/>
          <w:color w:val="auto"/>
        </w:rPr>
      </w:pPr>
      <w:r>
        <w:rPr>
          <w:rFonts w:ascii="Franklin Gothic Book" w:cs="Franklin Gothic Book" w:eastAsia="Franklin Gothic Book" w:hAnsi="Franklin Gothic Book"/>
          <w:sz w:val="22"/>
          <w:szCs w:val="22"/>
          <w:b w:val="1"/>
          <w:bCs w:val="1"/>
          <w:color w:val="auto"/>
        </w:rPr>
        <w:t>Ground Floor, 8 Thesiger Crt, Deakin</w:t>
      </w:r>
    </w:p>
    <w:p>
      <w:pPr>
        <w:spacing w:after="0" w:line="166" w:lineRule="exact"/>
        <w:rPr>
          <w:sz w:val="20"/>
          <w:szCs w:val="20"/>
          <w:color w:val="auto"/>
        </w:rPr>
      </w:pPr>
    </w:p>
    <w:p>
      <w:pPr>
        <w:ind w:left="3900"/>
        <w:spacing w:after="0"/>
        <w:rPr>
          <w:sz w:val="20"/>
          <w:szCs w:val="20"/>
          <w:color w:val="auto"/>
        </w:rPr>
      </w:pPr>
      <w:r>
        <w:rPr>
          <w:rFonts w:ascii="Franklin Gothic Book" w:cs="Franklin Gothic Book" w:eastAsia="Franklin Gothic Book" w:hAnsi="Franklin Gothic Book"/>
          <w:sz w:val="22"/>
          <w:szCs w:val="22"/>
          <w:b w:val="1"/>
          <w:bCs w:val="1"/>
          <w:color w:val="auto"/>
        </w:rPr>
        <w:t>Details: This event is only for the children of Australian Defence</w:t>
      </w:r>
    </w:p>
    <w:p>
      <w:pPr>
        <w:spacing w:after="0" w:line="48" w:lineRule="exact"/>
        <w:rPr>
          <w:sz w:val="20"/>
          <w:szCs w:val="20"/>
          <w:color w:val="auto"/>
        </w:rPr>
      </w:pPr>
    </w:p>
    <w:p>
      <w:pPr>
        <w:ind w:left="3900"/>
        <w:spacing w:after="0"/>
        <w:rPr>
          <w:sz w:val="20"/>
          <w:szCs w:val="20"/>
          <w:color w:val="auto"/>
        </w:rPr>
      </w:pPr>
      <w:r>
        <w:rPr>
          <w:rFonts w:ascii="Franklin Gothic Book" w:cs="Franklin Gothic Book" w:eastAsia="Franklin Gothic Book" w:hAnsi="Franklin Gothic Book"/>
          <w:sz w:val="22"/>
          <w:szCs w:val="22"/>
          <w:b w:val="1"/>
          <w:bCs w:val="1"/>
          <w:color w:val="auto"/>
        </w:rPr>
        <w:t>Force members.</w:t>
      </w:r>
    </w:p>
    <w:p>
      <w:pPr>
        <w:spacing w:after="0" w:line="175" w:lineRule="exact"/>
        <w:rPr>
          <w:sz w:val="20"/>
          <w:szCs w:val="20"/>
          <w:color w:val="auto"/>
        </w:rPr>
      </w:pPr>
    </w:p>
    <w:p>
      <w:pPr>
        <w:jc w:val="both"/>
        <w:ind w:right="20"/>
        <w:spacing w:after="0" w:line="283" w:lineRule="auto"/>
        <w:rPr>
          <w:sz w:val="20"/>
          <w:szCs w:val="20"/>
          <w:color w:val="auto"/>
        </w:rPr>
      </w:pPr>
      <w:r>
        <w:rPr>
          <w:rFonts w:ascii="Franklin Gothic Book" w:cs="Franklin Gothic Book" w:eastAsia="Franklin Gothic Book" w:hAnsi="Franklin Gothic Book"/>
          <w:sz w:val="22"/>
          <w:szCs w:val="22"/>
          <w:color w:val="auto"/>
        </w:rPr>
        <w:t>The KidSMART program is designed to help primary school aged children manage issues arising from parent deployment and absence from home. It helps children to learn how to manage change, stay connected with friends, meet new people, and coping strategies when they are feeling stressed or anxious and handling different situations.</w:t>
      </w:r>
    </w:p>
    <w:p>
      <w:pPr>
        <w:spacing w:after="0" w:line="129" w:lineRule="exact"/>
        <w:rPr>
          <w:sz w:val="20"/>
          <w:szCs w:val="20"/>
          <w:color w:val="auto"/>
        </w:rPr>
      </w:pPr>
    </w:p>
    <w:p>
      <w:pPr>
        <w:jc w:val="both"/>
        <w:spacing w:after="0" w:line="279" w:lineRule="auto"/>
        <w:rPr>
          <w:sz w:val="20"/>
          <w:szCs w:val="20"/>
          <w:color w:val="auto"/>
        </w:rPr>
      </w:pPr>
      <w:r>
        <w:rPr>
          <w:rFonts w:ascii="Franklin Gothic Book" w:cs="Franklin Gothic Book" w:eastAsia="Franklin Gothic Book" w:hAnsi="Franklin Gothic Book"/>
          <w:sz w:val="22"/>
          <w:szCs w:val="22"/>
          <w:color w:val="auto"/>
        </w:rPr>
        <w:t>DCO is offering a four-week program for children aged from 7-10, running on consecutive Thursdays during August for one and a half hours each week (8,15,22,29 August).</w:t>
      </w:r>
    </w:p>
    <w:p>
      <w:pPr>
        <w:spacing w:after="0" w:line="135" w:lineRule="exact"/>
        <w:rPr>
          <w:sz w:val="20"/>
          <w:szCs w:val="20"/>
          <w:color w:val="auto"/>
        </w:rPr>
      </w:pPr>
    </w:p>
    <w:p>
      <w:pPr>
        <w:jc w:val="both"/>
        <w:ind w:right="20"/>
        <w:spacing w:after="0" w:line="281" w:lineRule="auto"/>
        <w:rPr>
          <w:sz w:val="20"/>
          <w:szCs w:val="20"/>
          <w:color w:val="auto"/>
        </w:rPr>
      </w:pPr>
      <w:r>
        <w:rPr>
          <w:rFonts w:ascii="Franklin Gothic Book" w:cs="Franklin Gothic Book" w:eastAsia="Franklin Gothic Book" w:hAnsi="Franklin Gothic Book"/>
          <w:sz w:val="22"/>
          <w:szCs w:val="22"/>
          <w:color w:val="auto"/>
        </w:rPr>
        <w:t>Children will be provided with afternoon tea upon arrival. Parents do not need to stay for the sessions, but if you would like to remain close by the Mint Café is located across from DCO and is open until 5pm, also Deakin shops are nearby.</w:t>
      </w:r>
    </w:p>
    <w:p>
      <w:pPr>
        <w:spacing w:after="0" w:line="134" w:lineRule="exact"/>
        <w:rPr>
          <w:sz w:val="20"/>
          <w:szCs w:val="20"/>
          <w:color w:val="auto"/>
        </w:rPr>
      </w:pPr>
    </w:p>
    <w:p>
      <w:pPr>
        <w:jc w:val="both"/>
        <w:spacing w:after="0" w:line="277" w:lineRule="auto"/>
        <w:rPr>
          <w:sz w:val="20"/>
          <w:szCs w:val="20"/>
          <w:color w:val="auto"/>
        </w:rPr>
      </w:pPr>
      <w:r>
        <w:rPr>
          <w:rFonts w:ascii="Franklin Gothic Book" w:cs="Franklin Gothic Book" w:eastAsia="Franklin Gothic Book" w:hAnsi="Franklin Gothic Book"/>
          <w:sz w:val="22"/>
          <w:szCs w:val="22"/>
          <w:color w:val="auto"/>
        </w:rPr>
        <w:t>When registering, ensure your contact details are accurate. You will receive a booking confirmation via email, and you will be contacted to provide further registration details before the start of the program.</w:t>
      </w:r>
    </w:p>
    <w:p>
      <w:pPr>
        <w:spacing w:after="0" w:line="137" w:lineRule="exact"/>
        <w:rPr>
          <w:sz w:val="20"/>
          <w:szCs w:val="20"/>
          <w:color w:val="auto"/>
        </w:rPr>
      </w:pPr>
    </w:p>
    <w:p>
      <w:pPr>
        <w:ind w:right="60"/>
        <w:spacing w:after="0" w:line="281" w:lineRule="auto"/>
        <w:rPr>
          <w:sz w:val="20"/>
          <w:szCs w:val="20"/>
          <w:color w:val="auto"/>
        </w:rPr>
      </w:pPr>
      <w:r>
        <w:rPr>
          <w:rFonts w:ascii="Franklin Gothic Book" w:cs="Franklin Gothic Book" w:eastAsia="Franklin Gothic Book" w:hAnsi="Franklin Gothic Book"/>
          <w:sz w:val="22"/>
          <w:szCs w:val="22"/>
          <w:color w:val="auto"/>
        </w:rPr>
        <w:t xml:space="preserve">Please head to the Defence Community Organisation Facebook Page for booking information or alternatively contact Defence Family Helpline on 1800 624 608. I can also assist you with further information if you require assistance with bookings at </w:t>
      </w:r>
      <w:r>
        <w:rPr>
          <w:rFonts w:ascii="Franklin Gothic Book" w:cs="Franklin Gothic Book" w:eastAsia="Franklin Gothic Book" w:hAnsi="Franklin Gothic Book"/>
          <w:sz w:val="22"/>
          <w:szCs w:val="22"/>
          <w:u w:val="single" w:color="auto"/>
          <w:color w:val="0066FF"/>
        </w:rPr>
        <w:t>kristy.retzlaff@ed.act.edu.au</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2096770</wp:posOffset>
                </wp:positionV>
                <wp:extent cx="6642735" cy="29083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23" o:spid="_x0000_s1048" style="position:absolute;margin-left:-2.6499pt;margin-top:165.1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280"/>
          </w:cols>
          <w:pgMar w:left="780" w:top="224" w:right="84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jc w:val="center"/>
        <w:ind w:right="-5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280"/>
          </w:cols>
          <w:pgMar w:left="780" w:top="224" w:right="84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24" o:spid="_x0000_s1049"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82"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8"/>
          <w:szCs w:val="28"/>
          <w:b w:val="1"/>
          <w:bCs w:val="1"/>
          <w:color w:val="0070C0"/>
        </w:rPr>
        <w:t>P&amp;C NEWS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4600575</wp:posOffset>
            </wp:positionH>
            <wp:positionV relativeFrom="paragraph">
              <wp:posOffset>290830</wp:posOffset>
            </wp:positionV>
            <wp:extent cx="1857375" cy="18573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extLst>
                        <a:ext uri="{28A0092B-C50C-407E-A947-70E740481C1C}"/>
                      </a:extLst>
                    </a:blip>
                    <a:srcRect/>
                    <a:stretch>
                      <a:fillRect/>
                    </a:stretch>
                  </pic:blipFill>
                  <pic:spPr bwMode="auto">
                    <a:xfrm>
                      <a:off x="0" y="0"/>
                      <a:ext cx="1857375" cy="1857375"/>
                    </a:xfrm>
                    <a:prstGeom prst="rect">
                      <a:avLst/>
                    </a:prstGeom>
                    <a:noFill/>
                  </pic:spPr>
                </pic:pic>
              </a:graphicData>
            </a:graphic>
          </wp:anchor>
        </w:drawing>
      </w:r>
    </w:p>
    <w:p>
      <w:pPr>
        <w:spacing w:after="0" w:line="200" w:lineRule="exact"/>
        <w:rPr>
          <w:sz w:val="20"/>
          <w:szCs w:val="20"/>
          <w:color w:val="auto"/>
        </w:rPr>
      </w:pPr>
    </w:p>
    <w:p>
      <w:pPr>
        <w:spacing w:after="0" w:line="258"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32"/>
          <w:szCs w:val="32"/>
          <w:b w:val="1"/>
          <w:bCs w:val="1"/>
          <w:u w:val="single" w:color="auto"/>
          <w:color w:val="auto"/>
        </w:rPr>
        <w:t>P&amp;C PJ DAY</w:t>
      </w:r>
    </w:p>
    <w:p>
      <w:pPr>
        <w:spacing w:after="0" w:line="200" w:lineRule="exact"/>
        <w:rPr>
          <w:sz w:val="20"/>
          <w:szCs w:val="20"/>
          <w:color w:val="auto"/>
        </w:rPr>
      </w:pPr>
    </w:p>
    <w:p>
      <w:pPr>
        <w:spacing w:after="0" w:line="308" w:lineRule="exact"/>
        <w:rPr>
          <w:sz w:val="20"/>
          <w:szCs w:val="20"/>
          <w:color w:val="auto"/>
        </w:rPr>
      </w:pPr>
    </w:p>
    <w:p>
      <w:pPr>
        <w:ind w:left="140" w:right="2880"/>
        <w:spacing w:after="0" w:line="281" w:lineRule="auto"/>
        <w:rPr>
          <w:sz w:val="20"/>
          <w:szCs w:val="20"/>
          <w:color w:val="auto"/>
        </w:rPr>
      </w:pPr>
      <w:r>
        <w:rPr>
          <w:rFonts w:ascii="Franklin Gothic Book" w:cs="Franklin Gothic Book" w:eastAsia="Franklin Gothic Book" w:hAnsi="Franklin Gothic Book"/>
          <w:sz w:val="22"/>
          <w:szCs w:val="22"/>
          <w:color w:val="auto"/>
        </w:rPr>
        <w:t>On Friday 5</w:t>
      </w:r>
      <w:r>
        <w:rPr>
          <w:rFonts w:ascii="Franklin Gothic Book" w:cs="Franklin Gothic Book" w:eastAsia="Franklin Gothic Book" w:hAnsi="Franklin Gothic Book"/>
          <w:sz w:val="14"/>
          <w:szCs w:val="14"/>
          <w:color w:val="auto"/>
        </w:rPr>
        <w:t>th</w:t>
      </w:r>
      <w:r>
        <w:rPr>
          <w:rFonts w:ascii="Franklin Gothic Book" w:cs="Franklin Gothic Book" w:eastAsia="Franklin Gothic Book" w:hAnsi="Franklin Gothic Book"/>
          <w:sz w:val="22"/>
          <w:szCs w:val="22"/>
          <w:color w:val="auto"/>
        </w:rPr>
        <w:t xml:space="preserve"> July, there will be whole school PJ dress up day. Students can wear appropriate pyjamas and footwear and bring in a gold coin donation to start fundraising for the twilight fair.</w:t>
      </w:r>
    </w:p>
    <w:p>
      <w:pPr>
        <w:spacing w:after="0" w:line="134" w:lineRule="exact"/>
        <w:rPr>
          <w:sz w:val="20"/>
          <w:szCs w:val="20"/>
          <w:color w:val="auto"/>
        </w:rPr>
      </w:pPr>
    </w:p>
    <w:p>
      <w:pPr>
        <w:ind w:left="140" w:right="3160"/>
        <w:spacing w:after="0" w:line="277" w:lineRule="auto"/>
        <w:rPr>
          <w:sz w:val="20"/>
          <w:szCs w:val="20"/>
          <w:color w:val="auto"/>
        </w:rPr>
      </w:pPr>
      <w:r>
        <w:rPr>
          <w:rFonts w:ascii="Franklin Gothic Book" w:cs="Franklin Gothic Book" w:eastAsia="Franklin Gothic Book" w:hAnsi="Franklin Gothic Book"/>
          <w:sz w:val="22"/>
          <w:szCs w:val="22"/>
          <w:color w:val="auto"/>
        </w:rPr>
        <w:t>Your help is very much appreciated to support this upcoming spectacular event.</w:t>
      </w:r>
    </w:p>
    <w:p>
      <w:pPr>
        <w:spacing w:after="0" w:line="130" w:lineRule="exact"/>
        <w:rPr>
          <w:sz w:val="20"/>
          <w:szCs w:val="20"/>
          <w:color w:val="auto"/>
        </w:rPr>
      </w:pPr>
    </w:p>
    <w:p>
      <w:pPr>
        <w:ind w:left="140"/>
        <w:spacing w:after="0"/>
        <w:rPr>
          <w:sz w:val="20"/>
          <w:szCs w:val="20"/>
          <w:color w:val="auto"/>
        </w:rPr>
      </w:pPr>
      <w:r>
        <w:rPr>
          <w:rFonts w:ascii="Franklin Gothic Book" w:cs="Franklin Gothic Book" w:eastAsia="Franklin Gothic Book" w:hAnsi="Franklin Gothic Book"/>
          <w:sz w:val="22"/>
          <w:szCs w:val="22"/>
          <w:color w:val="auto"/>
        </w:rPr>
        <w:t>Many Thanks</w:t>
      </w:r>
    </w:p>
    <w:p>
      <w:pPr>
        <w:spacing w:after="0" w:line="168" w:lineRule="exact"/>
        <w:rPr>
          <w:sz w:val="20"/>
          <w:szCs w:val="20"/>
          <w:color w:val="auto"/>
        </w:rPr>
      </w:pPr>
    </w:p>
    <w:p>
      <w:pPr>
        <w:ind w:left="140"/>
        <w:spacing w:after="0"/>
        <w:rPr>
          <w:sz w:val="20"/>
          <w:szCs w:val="20"/>
          <w:color w:val="auto"/>
        </w:rPr>
      </w:pPr>
      <w:r>
        <w:rPr>
          <w:rFonts w:ascii="Franklin Gothic Book" w:cs="Franklin Gothic Book" w:eastAsia="Franklin Gothic Book" w:hAnsi="Franklin Gothic Book"/>
          <w:sz w:val="22"/>
          <w:szCs w:val="22"/>
          <w:color w:val="auto"/>
        </w:rPr>
        <w:t>P&amp;C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-38100</wp:posOffset>
            </wp:positionH>
            <wp:positionV relativeFrom="paragraph">
              <wp:posOffset>381000</wp:posOffset>
            </wp:positionV>
            <wp:extent cx="6645910" cy="179959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extLst>
                    </a:blip>
                    <a:srcRect/>
                    <a:stretch>
                      <a:fillRect/>
                    </a:stretch>
                  </pic:blipFill>
                  <pic:spPr bwMode="auto">
                    <a:xfrm>
                      <a:off x="0" y="0"/>
                      <a:ext cx="6645910" cy="17995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40"/>
        <w:spacing w:after="0" w:line="264" w:lineRule="auto"/>
        <w:rPr>
          <w:sz w:val="20"/>
          <w:szCs w:val="20"/>
          <w:color w:val="auto"/>
        </w:rPr>
      </w:pPr>
      <w:r>
        <w:rPr>
          <w:rFonts w:ascii="Franklin Gothic Book" w:cs="Franklin Gothic Book" w:eastAsia="Franklin Gothic Book" w:hAnsi="Franklin Gothic Book"/>
          <w:sz w:val="22"/>
          <w:szCs w:val="22"/>
          <w:color w:val="auto"/>
        </w:rPr>
        <w:t>The P&amp;C are fundraising with the Entertainment book. The Entertainment</w:t>
      </w:r>
      <w:r>
        <w:rPr>
          <w:rFonts w:ascii="Franklin Gothic Book" w:cs="Franklin Gothic Book" w:eastAsia="Franklin Gothic Book" w:hAnsi="Franklin Gothic Book"/>
          <w:sz w:val="14"/>
          <w:szCs w:val="14"/>
          <w:color w:val="auto"/>
        </w:rPr>
        <w:t>™</w:t>
      </w:r>
      <w:r>
        <w:rPr>
          <w:rFonts w:ascii="Franklin Gothic Book" w:cs="Franklin Gothic Book" w:eastAsia="Franklin Gothic Book" w:hAnsi="Franklin Gothic Book"/>
          <w:sz w:val="22"/>
          <w:szCs w:val="22"/>
          <w:color w:val="auto"/>
        </w:rPr>
        <w:t xml:space="preserve"> Book is a local restaurant and activity guide which provides hundreds of up to 50% off and 2-for-1 offers from the finest restaurants, cafes, attractions, activities, retailers and hotel accommodation. The Membership entitles buyers to exclusive offers that are virtually restriction-free, and is valid through to 1 June 2020!</w:t>
      </w:r>
    </w:p>
    <w:p>
      <w:pPr>
        <w:spacing w:after="0" w:line="318" w:lineRule="exact"/>
        <w:rPr>
          <w:sz w:val="20"/>
          <w:szCs w:val="20"/>
          <w:color w:val="auto"/>
        </w:rPr>
      </w:pPr>
    </w:p>
    <w:p>
      <w:pPr>
        <w:ind w:left="40" w:right="280"/>
        <w:spacing w:after="0" w:line="253" w:lineRule="auto"/>
        <w:rPr>
          <w:sz w:val="20"/>
          <w:szCs w:val="20"/>
          <w:color w:val="auto"/>
        </w:rPr>
      </w:pPr>
      <w:r>
        <w:rPr>
          <w:rFonts w:ascii="Franklin Gothic Book" w:cs="Franklin Gothic Book" w:eastAsia="Franklin Gothic Book" w:hAnsi="Franklin Gothic Book"/>
          <w:sz w:val="21"/>
          <w:szCs w:val="21"/>
          <w:color w:val="auto"/>
        </w:rPr>
        <w:t>The Entertainment</w:t>
      </w:r>
      <w:r>
        <w:rPr>
          <w:rFonts w:ascii="Franklin Gothic Book" w:cs="Franklin Gothic Book" w:eastAsia="Franklin Gothic Book" w:hAnsi="Franklin Gothic Book"/>
          <w:sz w:val="13"/>
          <w:szCs w:val="13"/>
          <w:color w:val="auto"/>
        </w:rPr>
        <w:t>™</w:t>
      </w:r>
      <w:r>
        <w:rPr>
          <w:rFonts w:ascii="Franklin Gothic Book" w:cs="Franklin Gothic Book" w:eastAsia="Franklin Gothic Book" w:hAnsi="Franklin Gothic Book"/>
          <w:sz w:val="21"/>
          <w:szCs w:val="21"/>
          <w:color w:val="auto"/>
        </w:rPr>
        <w:t xml:space="preserve"> Digital Membership (app) puts all of the value of the Entertainment </w:t>
      </w:r>
      <w:r>
        <w:rPr>
          <w:rFonts w:ascii="Franklin Gothic Book" w:cs="Franklin Gothic Book" w:eastAsia="Franklin Gothic Book" w:hAnsi="Franklin Gothic Book"/>
          <w:sz w:val="13"/>
          <w:szCs w:val="13"/>
          <w:color w:val="auto"/>
        </w:rPr>
        <w:t>™</w:t>
      </w:r>
      <w:r>
        <w:rPr>
          <w:rFonts w:ascii="Franklin Gothic Book" w:cs="Franklin Gothic Book" w:eastAsia="Franklin Gothic Book" w:hAnsi="Franklin Gothic Book"/>
          <w:sz w:val="21"/>
          <w:szCs w:val="21"/>
          <w:color w:val="auto"/>
        </w:rPr>
        <w:t xml:space="preserve"> Book into the customer's smartphone. With 'near me' technology and the ability to show and save using a phone, this is</w:t>
      </w:r>
    </w:p>
    <w:p>
      <w:pPr>
        <w:spacing w:after="0" w:line="14"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2"/>
          <w:szCs w:val="22"/>
          <w:color w:val="auto"/>
        </w:rPr>
        <w:t>perfect for the person on-the-go, with no card or voucher to present.</w:t>
      </w:r>
    </w:p>
    <w:p>
      <w:pPr>
        <w:spacing w:after="0" w:line="200" w:lineRule="exact"/>
        <w:rPr>
          <w:sz w:val="20"/>
          <w:szCs w:val="20"/>
          <w:color w:val="auto"/>
        </w:rPr>
      </w:pPr>
    </w:p>
    <w:p>
      <w:pPr>
        <w:spacing w:after="0" w:line="338"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You can purchase a book through the front office or download the app via this link</w:t>
      </w:r>
    </w:p>
    <w:p>
      <w:pPr>
        <w:spacing w:after="0" w:line="164"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4"/>
          <w:szCs w:val="24"/>
          <w:u w:val="single" w:color="auto"/>
          <w:color w:val="0066FF"/>
        </w:rPr>
        <w:t>https://www.entertainmentbook.com.au/orderbooks/2487s6</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2127885</wp:posOffset>
                </wp:positionV>
                <wp:extent cx="6642735" cy="29083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27" o:spid="_x0000_s1052" style="position:absolute;margin-left:-2.6499pt;margin-top:167.5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040"/>
          </w:cols>
          <w:pgMar w:left="780" w:top="224" w:right="108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p>
      <w:pPr>
        <w:jc w:val="center"/>
        <w:ind w:right="-29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040"/>
          </w:cols>
          <w:pgMar w:left="780" w:top="224" w:right="108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28" o:spid="_x0000_s1053"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356" w:lineRule="exact"/>
        <w:rPr>
          <w:sz w:val="20"/>
          <w:szCs w:val="20"/>
          <w:color w:val="auto"/>
        </w:rPr>
      </w:pPr>
    </w:p>
    <w:p>
      <w:pPr>
        <w:ind w:left="40"/>
        <w:spacing w:after="0"/>
        <w:rPr>
          <w:sz w:val="20"/>
          <w:szCs w:val="20"/>
          <w:color w:val="auto"/>
        </w:rPr>
      </w:pPr>
      <w:r>
        <w:rPr>
          <w:rFonts w:ascii="Franklin Gothic Book" w:cs="Franklin Gothic Book" w:eastAsia="Franklin Gothic Book" w:hAnsi="Franklin Gothic Book"/>
          <w:sz w:val="28"/>
          <w:szCs w:val="28"/>
          <w:b w:val="1"/>
          <w:bCs w:val="1"/>
          <w:color w:val="0070C0"/>
        </w:rPr>
        <w:t>P&amp;C UNIFORM SHOP NEWS</w:t>
      </w:r>
    </w:p>
    <w:p>
      <w:pPr>
        <w:spacing w:after="0" w:line="78" w:lineRule="exact"/>
        <w:rPr>
          <w:sz w:val="20"/>
          <w:szCs w:val="20"/>
          <w:color w:val="auto"/>
        </w:rPr>
      </w:pPr>
    </w:p>
    <w:p>
      <w:pPr>
        <w:jc w:val="center"/>
        <w:ind w:right="-59"/>
        <w:spacing w:after="0"/>
        <w:rPr>
          <w:sz w:val="20"/>
          <w:szCs w:val="20"/>
          <w:color w:val="auto"/>
        </w:rPr>
      </w:pPr>
      <w:r>
        <w:rPr>
          <w:rFonts w:ascii="Calibri" w:cs="Calibri" w:eastAsia="Calibri" w:hAnsi="Calibri"/>
          <w:sz w:val="40"/>
          <w:szCs w:val="40"/>
          <w:b w:val="1"/>
          <w:bCs w:val="1"/>
          <w:color w:val="auto"/>
        </w:rPr>
        <w:t>Did you know?</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7" w:lineRule="exact"/>
        <w:rPr>
          <w:sz w:val="20"/>
          <w:szCs w:val="20"/>
          <w:color w:val="auto"/>
        </w:rPr>
      </w:pPr>
    </w:p>
    <w:p>
      <w:pPr>
        <w:ind w:left="40"/>
        <w:spacing w:after="0" w:line="225" w:lineRule="auto"/>
        <w:rPr>
          <w:sz w:val="20"/>
          <w:szCs w:val="20"/>
          <w:color w:val="auto"/>
        </w:rPr>
      </w:pPr>
      <w:r>
        <w:rPr>
          <w:rFonts w:ascii="Calibri" w:cs="Calibri" w:eastAsia="Calibri" w:hAnsi="Calibri"/>
          <w:sz w:val="40"/>
          <w:szCs w:val="40"/>
          <w:b w:val="1"/>
          <w:bCs w:val="1"/>
          <w:color w:val="auto"/>
        </w:rPr>
        <w:t>The uniform shop has lots of plain navy jumpers and jackets available – a cheap alternative for anyone who regularly loses jumpers!</w:t>
      </w: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ind w:left="40" w:right="500"/>
        <w:spacing w:after="0" w:line="218" w:lineRule="auto"/>
        <w:rPr>
          <w:sz w:val="20"/>
          <w:szCs w:val="20"/>
          <w:color w:val="auto"/>
        </w:rPr>
      </w:pPr>
      <w:r>
        <w:rPr>
          <w:rFonts w:ascii="Calibri" w:cs="Calibri" w:eastAsia="Calibri" w:hAnsi="Calibri"/>
          <w:sz w:val="40"/>
          <w:szCs w:val="40"/>
          <w:b w:val="1"/>
          <w:bCs w:val="1"/>
          <w:color w:val="auto"/>
        </w:rPr>
        <w:t>We also have new reusable sandwich/roll wraps and snack bags for sale. Great for Waste Free Wednesdays.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683895</wp:posOffset>
            </wp:positionH>
            <wp:positionV relativeFrom="paragraph">
              <wp:posOffset>340995</wp:posOffset>
            </wp:positionV>
            <wp:extent cx="5186045" cy="32537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extLst>
                    </a:blip>
                    <a:srcRect/>
                    <a:stretch>
                      <a:fillRect/>
                    </a:stretch>
                  </pic:blipFill>
                  <pic:spPr bwMode="auto">
                    <a:xfrm>
                      <a:off x="0" y="0"/>
                      <a:ext cx="5186045" cy="32537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5" w:lineRule="exact"/>
        <w:rPr>
          <w:sz w:val="20"/>
          <w:szCs w:val="20"/>
          <w:color w:val="auto"/>
        </w:rPr>
      </w:pPr>
    </w:p>
    <w:p>
      <w:pPr>
        <w:ind w:left="40" w:right="1540"/>
        <w:spacing w:after="0" w:line="224" w:lineRule="auto"/>
        <w:rPr>
          <w:sz w:val="20"/>
          <w:szCs w:val="20"/>
          <w:color w:val="auto"/>
        </w:rPr>
      </w:pPr>
      <w:r>
        <w:rPr>
          <w:rFonts w:ascii="Calibri" w:cs="Calibri" w:eastAsia="Calibri" w:hAnsi="Calibri"/>
          <w:sz w:val="39"/>
          <w:szCs w:val="39"/>
          <w:b w:val="1"/>
          <w:bCs w:val="1"/>
          <w:color w:val="auto"/>
        </w:rPr>
        <w:t>Donations to the 2nd hand Uniform Shop are always welcome and can be left at the front office any time.</w:t>
      </w: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ind w:left="40"/>
        <w:spacing w:after="0"/>
        <w:rPr>
          <w:sz w:val="20"/>
          <w:szCs w:val="20"/>
          <w:color w:val="auto"/>
        </w:rPr>
      </w:pPr>
      <w:r>
        <w:rPr>
          <w:rFonts w:ascii="Calibri" w:cs="Calibri" w:eastAsia="Calibri" w:hAnsi="Calibri"/>
          <w:sz w:val="40"/>
          <w:szCs w:val="40"/>
          <w:b w:val="1"/>
          <w:bCs w:val="1"/>
          <w:color w:val="auto"/>
        </w:rPr>
        <w:t>Regards,</w:t>
      </w:r>
    </w:p>
    <w:p>
      <w:pPr>
        <w:spacing w:after="0" w:line="119" w:lineRule="exact"/>
        <w:rPr>
          <w:sz w:val="20"/>
          <w:szCs w:val="20"/>
          <w:color w:val="auto"/>
        </w:rPr>
      </w:pPr>
    </w:p>
    <w:p>
      <w:pPr>
        <w:ind w:left="40"/>
        <w:spacing w:after="0"/>
        <w:rPr>
          <w:sz w:val="20"/>
          <w:szCs w:val="20"/>
          <w:color w:val="auto"/>
        </w:rPr>
      </w:pPr>
      <w:r>
        <w:rPr>
          <w:rFonts w:ascii="Calibri" w:cs="Calibri" w:eastAsia="Calibri" w:hAnsi="Calibri"/>
          <w:sz w:val="40"/>
          <w:szCs w:val="40"/>
          <w:b w:val="1"/>
          <w:bCs w:val="1"/>
          <w:color w:val="auto"/>
        </w:rPr>
        <w:t>Kate and Franki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1017270</wp:posOffset>
                </wp:positionV>
                <wp:extent cx="6642735" cy="290830"/>
                <wp:wrapNone/>
                <wp:docPr id="30" name="Shape 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30" o:spid="_x0000_s1055" style="position:absolute;margin-left:-2.6499pt;margin-top:80.1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260"/>
          </w:cols>
          <w:pgMar w:left="780" w:top="224" w:right="86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jc w:val="center"/>
        <w:ind w:right="-7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260"/>
          </w:cols>
          <w:pgMar w:left="780" w:top="224" w:right="86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66040</wp:posOffset>
                </wp:positionV>
                <wp:extent cx="6638925" cy="97790"/>
                <wp:wrapNone/>
                <wp:docPr id="31" name="Shape 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31" o:spid="_x0000_s1056" style="position:absolute;margin-left:-2.4999pt;margin-top:5.2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ectPr>
          <w:pgSz w:w="11900" w:h="16838" w:orient="portrait"/>
          <w:cols w:equalWidth="0" w:num="1">
            <w:col w:w="9800"/>
          </w:cols>
          <w:pgMar w:left="780" w:top="231" w:right="1326" w:bottom="0" w:gutter="0" w:footer="0" w:header="0"/>
        </w:sectPr>
      </w:pPr>
    </w:p>
    <w:p>
      <w:pPr>
        <w:spacing w:after="0" w:line="200" w:lineRule="exact"/>
        <w:rPr>
          <w:sz w:val="20"/>
          <w:szCs w:val="20"/>
          <w:color w:val="auto"/>
        </w:rPr>
      </w:pPr>
    </w:p>
    <w:p>
      <w:pPr>
        <w:spacing w:after="0" w:line="365" w:lineRule="exact"/>
        <w:rPr>
          <w:sz w:val="20"/>
          <w:szCs w:val="20"/>
          <w:color w:val="auto"/>
        </w:rPr>
      </w:pPr>
    </w:p>
    <w:p>
      <w:pPr>
        <w:ind w:left="140"/>
        <w:spacing w:after="0"/>
        <w:rPr>
          <w:sz w:val="20"/>
          <w:szCs w:val="20"/>
          <w:color w:val="auto"/>
        </w:rPr>
      </w:pPr>
      <w:r>
        <w:rPr>
          <w:rFonts w:ascii="Calibri" w:cs="Calibri" w:eastAsia="Calibri" w:hAnsi="Calibri"/>
          <w:sz w:val="40"/>
          <w:szCs w:val="40"/>
          <w:b w:val="1"/>
          <w:bCs w:val="1"/>
          <w:color w:val="auto"/>
        </w:rPr>
        <w:t>Uniform Shop Price List</w:t>
      </w:r>
    </w:p>
    <w:p>
      <w:pPr>
        <w:spacing w:after="0" w:line="119" w:lineRule="exact"/>
        <w:rPr>
          <w:sz w:val="20"/>
          <w:szCs w:val="20"/>
          <w:color w:val="auto"/>
        </w:rPr>
      </w:pPr>
    </w:p>
    <w:p>
      <w:pPr>
        <w:ind w:left="140"/>
        <w:spacing w:after="0"/>
        <w:rPr>
          <w:sz w:val="20"/>
          <w:szCs w:val="20"/>
          <w:color w:val="auto"/>
        </w:rPr>
      </w:pPr>
      <w:r>
        <w:rPr>
          <w:rFonts w:ascii="Calibri" w:cs="Calibri" w:eastAsia="Calibri" w:hAnsi="Calibri"/>
          <w:sz w:val="38"/>
          <w:szCs w:val="38"/>
          <w:b w:val="1"/>
          <w:bCs w:val="1"/>
          <w:color w:val="auto"/>
        </w:rPr>
        <w:t>New Merchandise</w:t>
      </w:r>
    </w:p>
    <w:p>
      <w:pPr>
        <w:spacing w:after="0" w:line="100" w:lineRule="exact"/>
        <w:rPr>
          <w:sz w:val="20"/>
          <w:szCs w:val="20"/>
          <w:color w:val="auto"/>
        </w:rPr>
      </w:pPr>
    </w:p>
    <w:tbl>
      <w:tblPr>
        <w:tblLayout w:type="fixed"/>
        <w:tblInd w:w="210" w:type="dxa"/>
        <w:tblCellMar>
          <w:top w:w="0" w:type="dxa"/>
          <w:left w:w="0" w:type="dxa"/>
          <w:bottom w:w="0" w:type="dxa"/>
          <w:right w:w="0" w:type="dxa"/>
        </w:tblCellMar>
      </w:tblPr>
      <w:tr>
        <w:trPr>
          <w:trHeight w:val="352"/>
        </w:trPr>
        <w:tc>
          <w:tcPr>
            <w:tcW w:w="5380" w:type="dxa"/>
            <w:vAlign w:val="bottom"/>
            <w:tcBorders>
              <w:top w:val="single" w:sz="8" w:color="auto"/>
              <w:left w:val="single" w:sz="8" w:color="auto"/>
              <w:bottom w:val="single" w:sz="8" w:color="auto"/>
              <w:right w:val="single" w:sz="8" w:color="auto"/>
            </w:tcBorders>
          </w:tcPr>
          <w:p>
            <w:pPr>
              <w:ind w:left="140"/>
              <w:spacing w:after="0"/>
              <w:rPr>
                <w:sz w:val="20"/>
                <w:szCs w:val="20"/>
                <w:color w:val="auto"/>
              </w:rPr>
            </w:pPr>
            <w:r>
              <w:rPr>
                <w:rFonts w:ascii="Calibri" w:cs="Calibri" w:eastAsia="Calibri" w:hAnsi="Calibri"/>
                <w:sz w:val="26"/>
                <w:szCs w:val="26"/>
                <w:color w:val="auto"/>
              </w:rPr>
              <w:t>Polar Fleece Beanies (with logo)</w:t>
            </w:r>
          </w:p>
        </w:tc>
        <w:tc>
          <w:tcPr>
            <w:tcW w:w="1540" w:type="dxa"/>
            <w:vAlign w:val="bottom"/>
            <w:tcBorders>
              <w:top w:val="single" w:sz="8" w:color="auto"/>
              <w:bottom w:val="single" w:sz="8" w:color="auto"/>
              <w:right w:val="single" w:sz="8" w:color="auto"/>
            </w:tcBorders>
          </w:tcPr>
          <w:p>
            <w:pPr>
              <w:ind w:left="100"/>
              <w:spacing w:after="0"/>
              <w:rPr>
                <w:sz w:val="20"/>
                <w:szCs w:val="20"/>
                <w:color w:val="auto"/>
              </w:rPr>
            </w:pPr>
            <w:r>
              <w:rPr>
                <w:rFonts w:ascii="Calibri" w:cs="Calibri" w:eastAsia="Calibri" w:hAnsi="Calibri"/>
                <w:sz w:val="26"/>
                <w:szCs w:val="26"/>
                <w:color w:val="auto"/>
              </w:rPr>
              <w:t>$10</w:t>
            </w:r>
          </w:p>
        </w:tc>
      </w:tr>
      <w:tr>
        <w:trPr>
          <w:trHeight w:val="314"/>
        </w:trPr>
        <w:tc>
          <w:tcPr>
            <w:tcW w:w="5380" w:type="dxa"/>
            <w:vAlign w:val="bottom"/>
            <w:tcBorders>
              <w:left w:val="single" w:sz="8" w:color="auto"/>
              <w:right w:val="single" w:sz="8" w:color="auto"/>
            </w:tcBorders>
          </w:tcPr>
          <w:p>
            <w:pPr>
              <w:ind w:left="140"/>
              <w:spacing w:after="0" w:line="314" w:lineRule="exact"/>
              <w:rPr>
                <w:sz w:val="20"/>
                <w:szCs w:val="20"/>
                <w:color w:val="auto"/>
              </w:rPr>
            </w:pPr>
            <w:r>
              <w:rPr>
                <w:rFonts w:ascii="Calibri" w:cs="Calibri" w:eastAsia="Calibri" w:hAnsi="Calibri"/>
                <w:sz w:val="26"/>
                <w:szCs w:val="26"/>
                <w:color w:val="auto"/>
              </w:rPr>
              <w:t>Dresses (Winter Navy)</w:t>
            </w:r>
          </w:p>
        </w:tc>
        <w:tc>
          <w:tcPr>
            <w:tcW w:w="1540" w:type="dxa"/>
            <w:vAlign w:val="bottom"/>
            <w:tcBorders>
              <w:right w:val="single" w:sz="8" w:color="auto"/>
            </w:tcBorders>
          </w:tcPr>
          <w:p>
            <w:pPr>
              <w:ind w:left="100"/>
              <w:spacing w:after="0" w:line="314" w:lineRule="exact"/>
              <w:rPr>
                <w:sz w:val="20"/>
                <w:szCs w:val="20"/>
                <w:color w:val="auto"/>
              </w:rPr>
            </w:pPr>
            <w:r>
              <w:rPr>
                <w:rFonts w:ascii="Calibri" w:cs="Calibri" w:eastAsia="Calibri" w:hAnsi="Calibri"/>
                <w:sz w:val="26"/>
                <w:szCs w:val="26"/>
                <w:color w:val="auto"/>
              </w:rPr>
              <w:t>$30</w:t>
            </w:r>
          </w:p>
        </w:tc>
      </w:tr>
      <w:tr>
        <w:trPr>
          <w:trHeight w:val="26"/>
        </w:trPr>
        <w:tc>
          <w:tcPr>
            <w:tcW w:w="5380" w:type="dxa"/>
            <w:vAlign w:val="bottom"/>
            <w:tcBorders>
              <w:left w:val="single" w:sz="8" w:color="auto"/>
              <w:bottom w:val="single" w:sz="8" w:color="auto"/>
              <w:right w:val="single" w:sz="8" w:color="auto"/>
            </w:tcBorders>
          </w:tcPr>
          <w:p>
            <w:pPr>
              <w:spacing w:after="0"/>
              <w:rPr>
                <w:sz w:val="2"/>
                <w:szCs w:val="2"/>
                <w:color w:val="auto"/>
              </w:rPr>
            </w:pPr>
          </w:p>
        </w:tc>
        <w:tc>
          <w:tcPr>
            <w:tcW w:w="1540" w:type="dxa"/>
            <w:vAlign w:val="bottom"/>
            <w:tcBorders>
              <w:bottom w:val="single" w:sz="8" w:color="auto"/>
              <w:right w:val="single" w:sz="8" w:color="auto"/>
            </w:tcBorders>
          </w:tcPr>
          <w:p>
            <w:pPr>
              <w:spacing w:after="0"/>
              <w:rPr>
                <w:sz w:val="2"/>
                <w:szCs w:val="2"/>
                <w:color w:val="auto"/>
              </w:rPr>
            </w:pPr>
          </w:p>
        </w:tc>
      </w:tr>
      <w:tr>
        <w:trPr>
          <w:trHeight w:val="314"/>
        </w:trPr>
        <w:tc>
          <w:tcPr>
            <w:tcW w:w="5380" w:type="dxa"/>
            <w:vAlign w:val="bottom"/>
            <w:tcBorders>
              <w:left w:val="single" w:sz="8" w:color="auto"/>
              <w:right w:val="single" w:sz="8" w:color="auto"/>
            </w:tcBorders>
          </w:tcPr>
          <w:p>
            <w:pPr>
              <w:ind w:left="140"/>
              <w:spacing w:after="0" w:line="314" w:lineRule="exact"/>
              <w:rPr>
                <w:sz w:val="20"/>
                <w:szCs w:val="20"/>
                <w:color w:val="auto"/>
              </w:rPr>
            </w:pPr>
            <w:r>
              <w:rPr>
                <w:rFonts w:ascii="Calibri" w:cs="Calibri" w:eastAsia="Calibri" w:hAnsi="Calibri"/>
                <w:sz w:val="26"/>
                <w:szCs w:val="26"/>
                <w:color w:val="auto"/>
              </w:rPr>
              <w:t>Library Bags (with logo)</w:t>
            </w:r>
          </w:p>
        </w:tc>
        <w:tc>
          <w:tcPr>
            <w:tcW w:w="1540" w:type="dxa"/>
            <w:vAlign w:val="bottom"/>
            <w:tcBorders>
              <w:right w:val="single" w:sz="8" w:color="auto"/>
            </w:tcBorders>
          </w:tcPr>
          <w:p>
            <w:pPr>
              <w:ind w:left="100"/>
              <w:spacing w:after="0" w:line="314" w:lineRule="exact"/>
              <w:rPr>
                <w:sz w:val="20"/>
                <w:szCs w:val="20"/>
                <w:color w:val="auto"/>
              </w:rPr>
            </w:pPr>
            <w:r>
              <w:rPr>
                <w:rFonts w:ascii="Calibri" w:cs="Calibri" w:eastAsia="Calibri" w:hAnsi="Calibri"/>
                <w:sz w:val="26"/>
                <w:szCs w:val="26"/>
                <w:color w:val="auto"/>
              </w:rPr>
              <w:t>$15</w:t>
            </w:r>
          </w:p>
        </w:tc>
      </w:tr>
      <w:tr>
        <w:trPr>
          <w:trHeight w:val="26"/>
        </w:trPr>
        <w:tc>
          <w:tcPr>
            <w:tcW w:w="5380" w:type="dxa"/>
            <w:vAlign w:val="bottom"/>
            <w:tcBorders>
              <w:left w:val="single" w:sz="8" w:color="auto"/>
              <w:bottom w:val="single" w:sz="8" w:color="auto"/>
              <w:right w:val="single" w:sz="8" w:color="auto"/>
            </w:tcBorders>
          </w:tcPr>
          <w:p>
            <w:pPr>
              <w:spacing w:after="0"/>
              <w:rPr>
                <w:sz w:val="2"/>
                <w:szCs w:val="2"/>
                <w:color w:val="auto"/>
              </w:rPr>
            </w:pPr>
          </w:p>
        </w:tc>
        <w:tc>
          <w:tcPr>
            <w:tcW w:w="1540" w:type="dxa"/>
            <w:vAlign w:val="bottom"/>
            <w:tcBorders>
              <w:bottom w:val="single" w:sz="8" w:color="auto"/>
              <w:right w:val="single" w:sz="8" w:color="auto"/>
            </w:tcBorders>
          </w:tcPr>
          <w:p>
            <w:pPr>
              <w:spacing w:after="0"/>
              <w:rPr>
                <w:sz w:val="2"/>
                <w:szCs w:val="2"/>
                <w:color w:val="auto"/>
              </w:rPr>
            </w:pPr>
          </w:p>
        </w:tc>
      </w:tr>
      <w:tr>
        <w:trPr>
          <w:trHeight w:val="314"/>
        </w:trPr>
        <w:tc>
          <w:tcPr>
            <w:tcW w:w="5380" w:type="dxa"/>
            <w:vAlign w:val="bottom"/>
            <w:tcBorders>
              <w:left w:val="single" w:sz="8" w:color="auto"/>
              <w:right w:val="single" w:sz="8" w:color="auto"/>
            </w:tcBorders>
          </w:tcPr>
          <w:p>
            <w:pPr>
              <w:ind w:left="140"/>
              <w:spacing w:after="0" w:line="314" w:lineRule="exact"/>
              <w:rPr>
                <w:sz w:val="20"/>
                <w:szCs w:val="20"/>
                <w:color w:val="auto"/>
              </w:rPr>
            </w:pPr>
            <w:r>
              <w:rPr>
                <w:rFonts w:ascii="Calibri" w:cs="Calibri" w:eastAsia="Calibri" w:hAnsi="Calibri"/>
                <w:sz w:val="26"/>
                <w:szCs w:val="26"/>
                <w:color w:val="auto"/>
              </w:rPr>
              <w:t>Round Palmerston logo Sew-on Badges (Small)</w:t>
            </w:r>
          </w:p>
        </w:tc>
        <w:tc>
          <w:tcPr>
            <w:tcW w:w="1540" w:type="dxa"/>
            <w:vAlign w:val="bottom"/>
            <w:tcBorders>
              <w:right w:val="single" w:sz="8" w:color="auto"/>
            </w:tcBorders>
          </w:tcPr>
          <w:p>
            <w:pPr>
              <w:ind w:left="100"/>
              <w:spacing w:after="0" w:line="314" w:lineRule="exact"/>
              <w:rPr>
                <w:sz w:val="20"/>
                <w:szCs w:val="20"/>
                <w:color w:val="auto"/>
              </w:rPr>
            </w:pPr>
            <w:r>
              <w:rPr>
                <w:rFonts w:ascii="Calibri" w:cs="Calibri" w:eastAsia="Calibri" w:hAnsi="Calibri"/>
                <w:sz w:val="26"/>
                <w:szCs w:val="26"/>
                <w:color w:val="auto"/>
              </w:rPr>
              <w:t>$2.50</w:t>
            </w:r>
          </w:p>
        </w:tc>
      </w:tr>
      <w:tr>
        <w:trPr>
          <w:trHeight w:val="26"/>
        </w:trPr>
        <w:tc>
          <w:tcPr>
            <w:tcW w:w="5380" w:type="dxa"/>
            <w:vAlign w:val="bottom"/>
            <w:tcBorders>
              <w:left w:val="single" w:sz="8" w:color="auto"/>
              <w:bottom w:val="single" w:sz="8" w:color="auto"/>
              <w:right w:val="single" w:sz="8" w:color="auto"/>
            </w:tcBorders>
          </w:tcPr>
          <w:p>
            <w:pPr>
              <w:spacing w:after="0"/>
              <w:rPr>
                <w:sz w:val="2"/>
                <w:szCs w:val="2"/>
                <w:color w:val="auto"/>
              </w:rPr>
            </w:pPr>
          </w:p>
        </w:tc>
        <w:tc>
          <w:tcPr>
            <w:tcW w:w="1540" w:type="dxa"/>
            <w:vAlign w:val="bottom"/>
            <w:tcBorders>
              <w:bottom w:val="single" w:sz="8" w:color="auto"/>
              <w:right w:val="single" w:sz="8" w:color="auto"/>
            </w:tcBorders>
          </w:tcPr>
          <w:p>
            <w:pPr>
              <w:spacing w:after="0"/>
              <w:rPr>
                <w:sz w:val="2"/>
                <w:szCs w:val="2"/>
                <w:color w:val="auto"/>
              </w:rPr>
            </w:pPr>
          </w:p>
        </w:tc>
      </w:tr>
      <w:tr>
        <w:trPr>
          <w:trHeight w:val="314"/>
        </w:trPr>
        <w:tc>
          <w:tcPr>
            <w:tcW w:w="5380" w:type="dxa"/>
            <w:vAlign w:val="bottom"/>
            <w:tcBorders>
              <w:left w:val="single" w:sz="8" w:color="auto"/>
              <w:right w:val="single" w:sz="8" w:color="auto"/>
            </w:tcBorders>
          </w:tcPr>
          <w:p>
            <w:pPr>
              <w:ind w:left="140"/>
              <w:spacing w:after="0" w:line="314" w:lineRule="exact"/>
              <w:rPr>
                <w:sz w:val="20"/>
                <w:szCs w:val="20"/>
                <w:color w:val="auto"/>
              </w:rPr>
            </w:pPr>
            <w:r>
              <w:rPr>
                <w:rFonts w:ascii="Calibri" w:cs="Calibri" w:eastAsia="Calibri" w:hAnsi="Calibri"/>
                <w:sz w:val="26"/>
                <w:szCs w:val="26"/>
                <w:color w:val="auto"/>
              </w:rPr>
              <w:t>Round Palmerston logo Sew-on Badges (Large)</w:t>
            </w:r>
          </w:p>
        </w:tc>
        <w:tc>
          <w:tcPr>
            <w:tcW w:w="1540" w:type="dxa"/>
            <w:vAlign w:val="bottom"/>
            <w:tcBorders>
              <w:right w:val="single" w:sz="8" w:color="auto"/>
            </w:tcBorders>
          </w:tcPr>
          <w:p>
            <w:pPr>
              <w:ind w:left="100"/>
              <w:spacing w:after="0" w:line="314" w:lineRule="exact"/>
              <w:rPr>
                <w:sz w:val="20"/>
                <w:szCs w:val="20"/>
                <w:color w:val="auto"/>
              </w:rPr>
            </w:pPr>
            <w:r>
              <w:rPr>
                <w:rFonts w:ascii="Calibri" w:cs="Calibri" w:eastAsia="Calibri" w:hAnsi="Calibri"/>
                <w:sz w:val="26"/>
                <w:szCs w:val="26"/>
                <w:color w:val="auto"/>
              </w:rPr>
              <w:t>$3.50</w:t>
            </w:r>
          </w:p>
        </w:tc>
      </w:tr>
      <w:tr>
        <w:trPr>
          <w:trHeight w:val="26"/>
        </w:trPr>
        <w:tc>
          <w:tcPr>
            <w:tcW w:w="5380" w:type="dxa"/>
            <w:vAlign w:val="bottom"/>
            <w:tcBorders>
              <w:left w:val="single" w:sz="8" w:color="auto"/>
              <w:bottom w:val="single" w:sz="8" w:color="auto"/>
              <w:right w:val="single" w:sz="8" w:color="auto"/>
            </w:tcBorders>
          </w:tcPr>
          <w:p>
            <w:pPr>
              <w:spacing w:after="0"/>
              <w:rPr>
                <w:sz w:val="2"/>
                <w:szCs w:val="2"/>
                <w:color w:val="auto"/>
              </w:rPr>
            </w:pPr>
          </w:p>
        </w:tc>
        <w:tc>
          <w:tcPr>
            <w:tcW w:w="1540" w:type="dxa"/>
            <w:vAlign w:val="bottom"/>
            <w:tcBorders>
              <w:bottom w:val="single" w:sz="8" w:color="auto"/>
              <w:right w:val="single" w:sz="8" w:color="auto"/>
            </w:tcBorders>
          </w:tcPr>
          <w:p>
            <w:pPr>
              <w:spacing w:after="0"/>
              <w:rPr>
                <w:sz w:val="2"/>
                <w:szCs w:val="2"/>
                <w:color w:val="auto"/>
              </w:rPr>
            </w:pPr>
          </w:p>
        </w:tc>
      </w:tr>
      <w:tr>
        <w:trPr>
          <w:trHeight w:val="314"/>
        </w:trPr>
        <w:tc>
          <w:tcPr>
            <w:tcW w:w="5380" w:type="dxa"/>
            <w:vAlign w:val="bottom"/>
            <w:tcBorders>
              <w:left w:val="single" w:sz="8" w:color="auto"/>
              <w:right w:val="single" w:sz="8" w:color="auto"/>
            </w:tcBorders>
          </w:tcPr>
          <w:p>
            <w:pPr>
              <w:ind w:left="140"/>
              <w:spacing w:after="0" w:line="314" w:lineRule="exact"/>
              <w:rPr>
                <w:sz w:val="20"/>
                <w:szCs w:val="20"/>
                <w:color w:val="auto"/>
              </w:rPr>
            </w:pPr>
            <w:r>
              <w:rPr>
                <w:rFonts w:ascii="Calibri" w:cs="Calibri" w:eastAsia="Calibri" w:hAnsi="Calibri"/>
                <w:sz w:val="26"/>
                <w:szCs w:val="26"/>
                <w:color w:val="auto"/>
              </w:rPr>
              <w:t>Palmerston Teaspoons</w:t>
            </w:r>
          </w:p>
        </w:tc>
        <w:tc>
          <w:tcPr>
            <w:tcW w:w="1540" w:type="dxa"/>
            <w:vAlign w:val="bottom"/>
            <w:tcBorders>
              <w:right w:val="single" w:sz="8" w:color="auto"/>
            </w:tcBorders>
          </w:tcPr>
          <w:p>
            <w:pPr>
              <w:ind w:left="100"/>
              <w:spacing w:after="0" w:line="314" w:lineRule="exact"/>
              <w:rPr>
                <w:sz w:val="20"/>
                <w:szCs w:val="20"/>
                <w:color w:val="auto"/>
              </w:rPr>
            </w:pPr>
            <w:r>
              <w:rPr>
                <w:rFonts w:ascii="Calibri" w:cs="Calibri" w:eastAsia="Calibri" w:hAnsi="Calibri"/>
                <w:sz w:val="26"/>
                <w:szCs w:val="26"/>
                <w:color w:val="auto"/>
              </w:rPr>
              <w:t>$5</w:t>
            </w:r>
          </w:p>
        </w:tc>
      </w:tr>
      <w:tr>
        <w:trPr>
          <w:trHeight w:val="26"/>
        </w:trPr>
        <w:tc>
          <w:tcPr>
            <w:tcW w:w="5380" w:type="dxa"/>
            <w:vAlign w:val="bottom"/>
            <w:tcBorders>
              <w:left w:val="single" w:sz="8" w:color="auto"/>
              <w:bottom w:val="single" w:sz="8" w:color="auto"/>
              <w:right w:val="single" w:sz="8" w:color="auto"/>
            </w:tcBorders>
          </w:tcPr>
          <w:p>
            <w:pPr>
              <w:spacing w:after="0"/>
              <w:rPr>
                <w:sz w:val="2"/>
                <w:szCs w:val="2"/>
                <w:color w:val="auto"/>
              </w:rPr>
            </w:pPr>
          </w:p>
        </w:tc>
        <w:tc>
          <w:tcPr>
            <w:tcW w:w="1540" w:type="dxa"/>
            <w:vAlign w:val="bottom"/>
            <w:tcBorders>
              <w:bottom w:val="single" w:sz="8" w:color="auto"/>
              <w:right w:val="single" w:sz="8" w:color="auto"/>
            </w:tcBorders>
          </w:tcPr>
          <w:p>
            <w:pPr>
              <w:spacing w:after="0"/>
              <w:rPr>
                <w:sz w:val="2"/>
                <w:szCs w:val="2"/>
                <w:color w:val="auto"/>
              </w:rPr>
            </w:pPr>
          </w:p>
        </w:tc>
      </w:tr>
      <w:tr>
        <w:trPr>
          <w:trHeight w:val="314"/>
        </w:trPr>
        <w:tc>
          <w:tcPr>
            <w:tcW w:w="5380" w:type="dxa"/>
            <w:vAlign w:val="bottom"/>
            <w:tcBorders>
              <w:left w:val="single" w:sz="8" w:color="auto"/>
              <w:right w:val="single" w:sz="8" w:color="auto"/>
            </w:tcBorders>
          </w:tcPr>
          <w:p>
            <w:pPr>
              <w:ind w:left="140"/>
              <w:spacing w:after="0" w:line="314" w:lineRule="exact"/>
              <w:rPr>
                <w:sz w:val="20"/>
                <w:szCs w:val="20"/>
                <w:color w:val="auto"/>
              </w:rPr>
            </w:pPr>
            <w:r>
              <w:rPr>
                <w:rFonts w:ascii="Calibri" w:cs="Calibri" w:eastAsia="Calibri" w:hAnsi="Calibri"/>
                <w:sz w:val="26"/>
                <w:szCs w:val="26"/>
                <w:color w:val="auto"/>
              </w:rPr>
              <w:t>Palmerston Coffee Mugs</w:t>
            </w:r>
          </w:p>
        </w:tc>
        <w:tc>
          <w:tcPr>
            <w:tcW w:w="1540" w:type="dxa"/>
            <w:vAlign w:val="bottom"/>
            <w:tcBorders>
              <w:right w:val="single" w:sz="8" w:color="auto"/>
            </w:tcBorders>
          </w:tcPr>
          <w:p>
            <w:pPr>
              <w:ind w:left="100"/>
              <w:spacing w:after="0" w:line="314" w:lineRule="exact"/>
              <w:rPr>
                <w:sz w:val="20"/>
                <w:szCs w:val="20"/>
                <w:color w:val="auto"/>
              </w:rPr>
            </w:pPr>
            <w:r>
              <w:rPr>
                <w:rFonts w:ascii="Calibri" w:cs="Calibri" w:eastAsia="Calibri" w:hAnsi="Calibri"/>
                <w:sz w:val="26"/>
                <w:szCs w:val="26"/>
                <w:color w:val="auto"/>
              </w:rPr>
              <w:t>$10</w:t>
            </w:r>
          </w:p>
        </w:tc>
      </w:tr>
      <w:tr>
        <w:trPr>
          <w:trHeight w:val="26"/>
        </w:trPr>
        <w:tc>
          <w:tcPr>
            <w:tcW w:w="5380" w:type="dxa"/>
            <w:vAlign w:val="bottom"/>
            <w:tcBorders>
              <w:left w:val="single" w:sz="8" w:color="auto"/>
              <w:bottom w:val="single" w:sz="8" w:color="auto"/>
              <w:right w:val="single" w:sz="8" w:color="auto"/>
            </w:tcBorders>
          </w:tcPr>
          <w:p>
            <w:pPr>
              <w:spacing w:after="0"/>
              <w:rPr>
                <w:sz w:val="2"/>
                <w:szCs w:val="2"/>
                <w:color w:val="auto"/>
              </w:rPr>
            </w:pPr>
          </w:p>
        </w:tc>
        <w:tc>
          <w:tcPr>
            <w:tcW w:w="1540" w:type="dxa"/>
            <w:vAlign w:val="bottom"/>
            <w:tcBorders>
              <w:bottom w:val="single" w:sz="8" w:color="auto"/>
              <w:right w:val="single" w:sz="8" w:color="auto"/>
            </w:tcBorders>
          </w:tcPr>
          <w:p>
            <w:pPr>
              <w:spacing w:after="0"/>
              <w:rPr>
                <w:sz w:val="2"/>
                <w:szCs w:val="2"/>
                <w:color w:val="auto"/>
              </w:rPr>
            </w:pPr>
          </w:p>
        </w:tc>
      </w:tr>
      <w:tr>
        <w:trPr>
          <w:trHeight w:val="314"/>
        </w:trPr>
        <w:tc>
          <w:tcPr>
            <w:tcW w:w="5380" w:type="dxa"/>
            <w:vAlign w:val="bottom"/>
            <w:tcBorders>
              <w:left w:val="single" w:sz="8" w:color="auto"/>
              <w:right w:val="single" w:sz="8" w:color="auto"/>
            </w:tcBorders>
          </w:tcPr>
          <w:p>
            <w:pPr>
              <w:ind w:left="140"/>
              <w:spacing w:after="0" w:line="314" w:lineRule="exact"/>
              <w:rPr>
                <w:sz w:val="20"/>
                <w:szCs w:val="20"/>
                <w:color w:val="auto"/>
              </w:rPr>
            </w:pPr>
            <w:r>
              <w:rPr>
                <w:rFonts w:ascii="Calibri" w:cs="Calibri" w:eastAsia="Calibri" w:hAnsi="Calibri"/>
                <w:sz w:val="26"/>
                <w:szCs w:val="26"/>
                <w:color w:val="auto"/>
              </w:rPr>
              <w:t>Palmerston Travel Mugs</w:t>
            </w:r>
          </w:p>
        </w:tc>
        <w:tc>
          <w:tcPr>
            <w:tcW w:w="1540" w:type="dxa"/>
            <w:vAlign w:val="bottom"/>
            <w:tcBorders>
              <w:right w:val="single" w:sz="8" w:color="auto"/>
            </w:tcBorders>
          </w:tcPr>
          <w:p>
            <w:pPr>
              <w:ind w:left="100"/>
              <w:spacing w:after="0" w:line="314" w:lineRule="exact"/>
              <w:rPr>
                <w:sz w:val="20"/>
                <w:szCs w:val="20"/>
                <w:color w:val="auto"/>
              </w:rPr>
            </w:pPr>
            <w:r>
              <w:rPr>
                <w:rFonts w:ascii="Calibri" w:cs="Calibri" w:eastAsia="Calibri" w:hAnsi="Calibri"/>
                <w:sz w:val="26"/>
                <w:szCs w:val="26"/>
                <w:color w:val="auto"/>
              </w:rPr>
              <w:t>$15</w:t>
            </w:r>
          </w:p>
        </w:tc>
      </w:tr>
      <w:tr>
        <w:trPr>
          <w:trHeight w:val="26"/>
        </w:trPr>
        <w:tc>
          <w:tcPr>
            <w:tcW w:w="5380" w:type="dxa"/>
            <w:vAlign w:val="bottom"/>
            <w:tcBorders>
              <w:left w:val="single" w:sz="8" w:color="auto"/>
              <w:bottom w:val="single" w:sz="8" w:color="auto"/>
              <w:right w:val="single" w:sz="8" w:color="auto"/>
            </w:tcBorders>
          </w:tcPr>
          <w:p>
            <w:pPr>
              <w:spacing w:after="0"/>
              <w:rPr>
                <w:sz w:val="2"/>
                <w:szCs w:val="2"/>
                <w:color w:val="auto"/>
              </w:rPr>
            </w:pPr>
          </w:p>
        </w:tc>
        <w:tc>
          <w:tcPr>
            <w:tcW w:w="1540" w:type="dxa"/>
            <w:vAlign w:val="bottom"/>
            <w:tcBorders>
              <w:bottom w:val="single" w:sz="8" w:color="auto"/>
              <w:right w:val="single" w:sz="8" w:color="auto"/>
            </w:tcBorders>
          </w:tcPr>
          <w:p>
            <w:pPr>
              <w:spacing w:after="0"/>
              <w:rPr>
                <w:sz w:val="2"/>
                <w:szCs w:val="2"/>
                <w:color w:val="auto"/>
              </w:rPr>
            </w:pPr>
          </w:p>
        </w:tc>
      </w:tr>
      <w:tr>
        <w:trPr>
          <w:trHeight w:val="314"/>
        </w:trPr>
        <w:tc>
          <w:tcPr>
            <w:tcW w:w="5380" w:type="dxa"/>
            <w:vAlign w:val="bottom"/>
            <w:tcBorders>
              <w:left w:val="single" w:sz="8" w:color="auto"/>
              <w:right w:val="single" w:sz="8" w:color="auto"/>
            </w:tcBorders>
          </w:tcPr>
          <w:p>
            <w:pPr>
              <w:ind w:left="140"/>
              <w:spacing w:after="0" w:line="314" w:lineRule="exact"/>
              <w:rPr>
                <w:sz w:val="20"/>
                <w:szCs w:val="20"/>
                <w:color w:val="auto"/>
              </w:rPr>
            </w:pPr>
            <w:r>
              <w:rPr>
                <w:rFonts w:ascii="Calibri" w:cs="Calibri" w:eastAsia="Calibri" w:hAnsi="Calibri"/>
                <w:sz w:val="26"/>
                <w:szCs w:val="26"/>
                <w:color w:val="auto"/>
              </w:rPr>
              <w:t>Sandwich/Roll Wrap</w:t>
            </w:r>
          </w:p>
        </w:tc>
        <w:tc>
          <w:tcPr>
            <w:tcW w:w="1540" w:type="dxa"/>
            <w:vAlign w:val="bottom"/>
            <w:tcBorders>
              <w:right w:val="single" w:sz="8" w:color="auto"/>
            </w:tcBorders>
          </w:tcPr>
          <w:p>
            <w:pPr>
              <w:ind w:left="100"/>
              <w:spacing w:after="0" w:line="314" w:lineRule="exact"/>
              <w:rPr>
                <w:sz w:val="20"/>
                <w:szCs w:val="20"/>
                <w:color w:val="auto"/>
              </w:rPr>
            </w:pPr>
            <w:r>
              <w:rPr>
                <w:rFonts w:ascii="Calibri" w:cs="Calibri" w:eastAsia="Calibri" w:hAnsi="Calibri"/>
                <w:sz w:val="26"/>
                <w:szCs w:val="26"/>
                <w:color w:val="auto"/>
              </w:rPr>
              <w:t>$8</w:t>
            </w:r>
          </w:p>
        </w:tc>
      </w:tr>
      <w:tr>
        <w:trPr>
          <w:trHeight w:val="26"/>
        </w:trPr>
        <w:tc>
          <w:tcPr>
            <w:tcW w:w="5380" w:type="dxa"/>
            <w:vAlign w:val="bottom"/>
            <w:tcBorders>
              <w:left w:val="single" w:sz="8" w:color="auto"/>
              <w:bottom w:val="single" w:sz="8" w:color="auto"/>
              <w:right w:val="single" w:sz="8" w:color="auto"/>
            </w:tcBorders>
          </w:tcPr>
          <w:p>
            <w:pPr>
              <w:spacing w:after="0"/>
              <w:rPr>
                <w:sz w:val="2"/>
                <w:szCs w:val="2"/>
                <w:color w:val="auto"/>
              </w:rPr>
            </w:pPr>
          </w:p>
        </w:tc>
        <w:tc>
          <w:tcPr>
            <w:tcW w:w="1540" w:type="dxa"/>
            <w:vAlign w:val="bottom"/>
            <w:tcBorders>
              <w:bottom w:val="single" w:sz="8" w:color="auto"/>
              <w:right w:val="single" w:sz="8" w:color="auto"/>
            </w:tcBorders>
          </w:tcPr>
          <w:p>
            <w:pPr>
              <w:spacing w:after="0"/>
              <w:rPr>
                <w:sz w:val="2"/>
                <w:szCs w:val="2"/>
                <w:color w:val="auto"/>
              </w:rPr>
            </w:pPr>
          </w:p>
        </w:tc>
      </w:tr>
      <w:tr>
        <w:trPr>
          <w:trHeight w:val="314"/>
        </w:trPr>
        <w:tc>
          <w:tcPr>
            <w:tcW w:w="5380" w:type="dxa"/>
            <w:vAlign w:val="bottom"/>
            <w:tcBorders>
              <w:left w:val="single" w:sz="8" w:color="auto"/>
              <w:right w:val="single" w:sz="8" w:color="auto"/>
            </w:tcBorders>
          </w:tcPr>
          <w:p>
            <w:pPr>
              <w:ind w:left="140"/>
              <w:spacing w:after="0" w:line="314" w:lineRule="exact"/>
              <w:rPr>
                <w:sz w:val="20"/>
                <w:szCs w:val="20"/>
                <w:color w:val="auto"/>
              </w:rPr>
            </w:pPr>
            <w:r>
              <w:rPr>
                <w:rFonts w:ascii="Calibri" w:cs="Calibri" w:eastAsia="Calibri" w:hAnsi="Calibri"/>
                <w:sz w:val="26"/>
                <w:szCs w:val="26"/>
                <w:color w:val="auto"/>
              </w:rPr>
              <w:t>Snack Bags</w:t>
            </w:r>
          </w:p>
        </w:tc>
        <w:tc>
          <w:tcPr>
            <w:tcW w:w="1540" w:type="dxa"/>
            <w:vAlign w:val="bottom"/>
            <w:tcBorders>
              <w:right w:val="single" w:sz="8" w:color="auto"/>
            </w:tcBorders>
          </w:tcPr>
          <w:p>
            <w:pPr>
              <w:ind w:left="100"/>
              <w:spacing w:after="0" w:line="314" w:lineRule="exact"/>
              <w:rPr>
                <w:sz w:val="20"/>
                <w:szCs w:val="20"/>
                <w:color w:val="auto"/>
              </w:rPr>
            </w:pPr>
            <w:r>
              <w:rPr>
                <w:rFonts w:ascii="Calibri" w:cs="Calibri" w:eastAsia="Calibri" w:hAnsi="Calibri"/>
                <w:sz w:val="26"/>
                <w:szCs w:val="26"/>
                <w:color w:val="auto"/>
              </w:rPr>
              <w:t>$8</w:t>
            </w:r>
          </w:p>
        </w:tc>
      </w:tr>
      <w:tr>
        <w:trPr>
          <w:trHeight w:val="26"/>
        </w:trPr>
        <w:tc>
          <w:tcPr>
            <w:tcW w:w="5380" w:type="dxa"/>
            <w:vAlign w:val="bottom"/>
            <w:tcBorders>
              <w:left w:val="single" w:sz="8" w:color="auto"/>
              <w:bottom w:val="single" w:sz="8" w:color="auto"/>
              <w:right w:val="single" w:sz="8" w:color="auto"/>
            </w:tcBorders>
          </w:tcPr>
          <w:p>
            <w:pPr>
              <w:spacing w:after="0"/>
              <w:rPr>
                <w:sz w:val="2"/>
                <w:szCs w:val="2"/>
                <w:color w:val="auto"/>
              </w:rPr>
            </w:pPr>
          </w:p>
        </w:tc>
        <w:tc>
          <w:tcPr>
            <w:tcW w:w="1540" w:type="dxa"/>
            <w:vAlign w:val="bottom"/>
            <w:tcBorders>
              <w:bottom w:val="single" w:sz="8" w:color="auto"/>
              <w:right w:val="single" w:sz="8" w:color="auto"/>
            </w:tcBorders>
          </w:tcPr>
          <w:p>
            <w:pPr>
              <w:spacing w:after="0"/>
              <w:rPr>
                <w:sz w:val="2"/>
                <w:szCs w:val="2"/>
                <w:color w:val="auto"/>
              </w:rPr>
            </w:pPr>
          </w:p>
        </w:tc>
      </w:tr>
      <w:tr>
        <w:trPr>
          <w:trHeight w:val="328"/>
        </w:trPr>
        <w:tc>
          <w:tcPr>
            <w:tcW w:w="5380" w:type="dxa"/>
            <w:vAlign w:val="bottom"/>
            <w:tcBorders>
              <w:left w:val="single" w:sz="8" w:color="auto"/>
              <w:bottom w:val="single" w:sz="8" w:color="auto"/>
              <w:right w:val="single" w:sz="8" w:color="auto"/>
            </w:tcBorders>
          </w:tcPr>
          <w:p>
            <w:pPr>
              <w:ind w:left="140"/>
              <w:spacing w:after="0" w:line="314" w:lineRule="exact"/>
              <w:rPr>
                <w:sz w:val="20"/>
                <w:szCs w:val="20"/>
                <w:color w:val="auto"/>
              </w:rPr>
            </w:pPr>
            <w:r>
              <w:rPr>
                <w:rFonts w:ascii="Calibri" w:cs="Calibri" w:eastAsia="Calibri" w:hAnsi="Calibri"/>
                <w:sz w:val="26"/>
                <w:szCs w:val="26"/>
                <w:color w:val="auto"/>
              </w:rPr>
              <w:t>Sandwich wrap and snack bag combo</w:t>
            </w:r>
          </w:p>
        </w:tc>
        <w:tc>
          <w:tcPr>
            <w:tcW w:w="1540" w:type="dxa"/>
            <w:vAlign w:val="bottom"/>
            <w:tcBorders>
              <w:bottom w:val="single" w:sz="8" w:color="auto"/>
              <w:right w:val="single" w:sz="8" w:color="auto"/>
            </w:tcBorders>
          </w:tcPr>
          <w:p>
            <w:pPr>
              <w:ind w:left="100"/>
              <w:spacing w:after="0" w:line="314" w:lineRule="exact"/>
              <w:rPr>
                <w:sz w:val="20"/>
                <w:szCs w:val="20"/>
                <w:color w:val="auto"/>
              </w:rPr>
            </w:pPr>
            <w:r>
              <w:rPr>
                <w:rFonts w:ascii="Calibri" w:cs="Calibri" w:eastAsia="Calibri" w:hAnsi="Calibri"/>
                <w:sz w:val="26"/>
                <w:szCs w:val="26"/>
                <w:color w:val="auto"/>
              </w:rPr>
              <w:t>$15</w:t>
            </w:r>
          </w:p>
        </w:tc>
      </w:tr>
    </w:tbl>
    <w:p>
      <w:pPr>
        <w:spacing w:after="0" w:line="252" w:lineRule="exact"/>
        <w:rPr>
          <w:sz w:val="20"/>
          <w:szCs w:val="20"/>
          <w:color w:val="auto"/>
        </w:rPr>
      </w:pPr>
    </w:p>
    <w:p>
      <w:pPr>
        <w:ind w:left="140"/>
        <w:spacing w:after="0"/>
        <w:rPr>
          <w:sz w:val="20"/>
          <w:szCs w:val="20"/>
          <w:color w:val="auto"/>
        </w:rPr>
      </w:pPr>
      <w:r>
        <w:rPr>
          <w:rFonts w:ascii="Calibri" w:cs="Calibri" w:eastAsia="Calibri" w:hAnsi="Calibri"/>
          <w:sz w:val="38"/>
          <w:szCs w:val="38"/>
          <w:b w:val="1"/>
          <w:bCs w:val="1"/>
          <w:color w:val="auto"/>
        </w:rPr>
        <w:t>Second Hand Items</w:t>
      </w:r>
    </w:p>
    <w:p>
      <w:pPr>
        <w:spacing w:after="0" w:line="96" w:lineRule="exact"/>
        <w:rPr>
          <w:sz w:val="20"/>
          <w:szCs w:val="20"/>
          <w:color w:val="auto"/>
        </w:rPr>
      </w:pPr>
    </w:p>
    <w:tbl>
      <w:tblPr>
        <w:tblLayout w:type="fixed"/>
        <w:tblInd w:w="210" w:type="dxa"/>
        <w:tblCellMar>
          <w:top w:w="0" w:type="dxa"/>
          <w:left w:w="0" w:type="dxa"/>
          <w:bottom w:w="0" w:type="dxa"/>
          <w:right w:w="0" w:type="dxa"/>
        </w:tblCellMar>
      </w:tblPr>
      <w:tr>
        <w:trPr>
          <w:trHeight w:val="352"/>
        </w:trPr>
        <w:tc>
          <w:tcPr>
            <w:tcW w:w="5380" w:type="dxa"/>
            <w:vAlign w:val="bottom"/>
            <w:tcBorders>
              <w:top w:val="single" w:sz="8" w:color="auto"/>
              <w:left w:val="single" w:sz="8" w:color="auto"/>
              <w:bottom w:val="single" w:sz="8" w:color="auto"/>
              <w:right w:val="single" w:sz="8" w:color="auto"/>
            </w:tcBorders>
          </w:tcPr>
          <w:p>
            <w:pPr>
              <w:ind w:left="140"/>
              <w:spacing w:after="0"/>
              <w:rPr>
                <w:sz w:val="20"/>
                <w:szCs w:val="20"/>
                <w:color w:val="auto"/>
              </w:rPr>
            </w:pPr>
            <w:r>
              <w:rPr>
                <w:rFonts w:ascii="Calibri" w:cs="Calibri" w:eastAsia="Calibri" w:hAnsi="Calibri"/>
                <w:sz w:val="26"/>
                <w:szCs w:val="26"/>
                <w:color w:val="auto"/>
              </w:rPr>
              <w:t>Hats</w:t>
            </w:r>
          </w:p>
        </w:tc>
        <w:tc>
          <w:tcPr>
            <w:tcW w:w="1540" w:type="dxa"/>
            <w:vAlign w:val="bottom"/>
            <w:tcBorders>
              <w:top w:val="single" w:sz="8" w:color="auto"/>
              <w:bottom w:val="single" w:sz="8" w:color="auto"/>
              <w:right w:val="single" w:sz="8" w:color="auto"/>
            </w:tcBorders>
          </w:tcPr>
          <w:p>
            <w:pPr>
              <w:ind w:left="100"/>
              <w:spacing w:after="0"/>
              <w:rPr>
                <w:sz w:val="20"/>
                <w:szCs w:val="20"/>
                <w:color w:val="auto"/>
              </w:rPr>
            </w:pPr>
            <w:r>
              <w:rPr>
                <w:rFonts w:ascii="Calibri" w:cs="Calibri" w:eastAsia="Calibri" w:hAnsi="Calibri"/>
                <w:sz w:val="26"/>
                <w:szCs w:val="26"/>
                <w:color w:val="auto"/>
              </w:rPr>
              <w:t>$2</w:t>
            </w:r>
          </w:p>
        </w:tc>
      </w:tr>
      <w:tr>
        <w:trPr>
          <w:trHeight w:val="315"/>
        </w:trPr>
        <w:tc>
          <w:tcPr>
            <w:tcW w:w="5380" w:type="dxa"/>
            <w:vAlign w:val="bottom"/>
            <w:tcBorders>
              <w:left w:val="single" w:sz="8" w:color="auto"/>
              <w:right w:val="single" w:sz="8" w:color="auto"/>
            </w:tcBorders>
          </w:tcPr>
          <w:p>
            <w:pPr>
              <w:ind w:left="140"/>
              <w:spacing w:after="0" w:line="315" w:lineRule="exact"/>
              <w:rPr>
                <w:sz w:val="20"/>
                <w:szCs w:val="20"/>
                <w:color w:val="auto"/>
              </w:rPr>
            </w:pPr>
            <w:r>
              <w:rPr>
                <w:rFonts w:ascii="Calibri" w:cs="Calibri" w:eastAsia="Calibri" w:hAnsi="Calibri"/>
                <w:sz w:val="26"/>
                <w:szCs w:val="26"/>
                <w:color w:val="auto"/>
              </w:rPr>
              <w:t>Palmerston Polo Shirts</w:t>
            </w:r>
          </w:p>
        </w:tc>
        <w:tc>
          <w:tcPr>
            <w:tcW w:w="1540" w:type="dxa"/>
            <w:vAlign w:val="bottom"/>
            <w:tcBorders>
              <w:right w:val="single" w:sz="8" w:color="auto"/>
            </w:tcBorders>
          </w:tcPr>
          <w:p>
            <w:pPr>
              <w:ind w:left="100"/>
              <w:spacing w:after="0" w:line="315" w:lineRule="exact"/>
              <w:rPr>
                <w:sz w:val="20"/>
                <w:szCs w:val="20"/>
                <w:color w:val="auto"/>
              </w:rPr>
            </w:pPr>
            <w:r>
              <w:rPr>
                <w:rFonts w:ascii="Calibri" w:cs="Calibri" w:eastAsia="Calibri" w:hAnsi="Calibri"/>
                <w:sz w:val="26"/>
                <w:szCs w:val="26"/>
                <w:color w:val="auto"/>
              </w:rPr>
              <w:t>$2</w:t>
            </w:r>
          </w:p>
        </w:tc>
      </w:tr>
      <w:tr>
        <w:trPr>
          <w:trHeight w:val="25"/>
        </w:trPr>
        <w:tc>
          <w:tcPr>
            <w:tcW w:w="5380" w:type="dxa"/>
            <w:vAlign w:val="bottom"/>
            <w:tcBorders>
              <w:left w:val="single" w:sz="8" w:color="auto"/>
              <w:bottom w:val="single" w:sz="8" w:color="auto"/>
              <w:right w:val="single" w:sz="8" w:color="auto"/>
            </w:tcBorders>
          </w:tcPr>
          <w:p>
            <w:pPr>
              <w:spacing w:after="0"/>
              <w:rPr>
                <w:sz w:val="2"/>
                <w:szCs w:val="2"/>
                <w:color w:val="auto"/>
              </w:rPr>
            </w:pPr>
          </w:p>
        </w:tc>
        <w:tc>
          <w:tcPr>
            <w:tcW w:w="1540" w:type="dxa"/>
            <w:vAlign w:val="bottom"/>
            <w:tcBorders>
              <w:bottom w:val="single" w:sz="8" w:color="auto"/>
              <w:right w:val="single" w:sz="8" w:color="auto"/>
            </w:tcBorders>
          </w:tcPr>
          <w:p>
            <w:pPr>
              <w:spacing w:after="0"/>
              <w:rPr>
                <w:sz w:val="2"/>
                <w:szCs w:val="2"/>
                <w:color w:val="auto"/>
              </w:rPr>
            </w:pPr>
          </w:p>
        </w:tc>
      </w:tr>
      <w:tr>
        <w:trPr>
          <w:trHeight w:val="315"/>
        </w:trPr>
        <w:tc>
          <w:tcPr>
            <w:tcW w:w="5380" w:type="dxa"/>
            <w:vAlign w:val="bottom"/>
            <w:tcBorders>
              <w:left w:val="single" w:sz="8" w:color="auto"/>
              <w:right w:val="single" w:sz="8" w:color="auto"/>
            </w:tcBorders>
          </w:tcPr>
          <w:p>
            <w:pPr>
              <w:ind w:left="140"/>
              <w:spacing w:after="0" w:line="315" w:lineRule="exact"/>
              <w:rPr>
                <w:sz w:val="20"/>
                <w:szCs w:val="20"/>
                <w:color w:val="auto"/>
              </w:rPr>
            </w:pPr>
            <w:r>
              <w:rPr>
                <w:rFonts w:ascii="Calibri" w:cs="Calibri" w:eastAsia="Calibri" w:hAnsi="Calibri"/>
                <w:sz w:val="26"/>
                <w:szCs w:val="26"/>
                <w:color w:val="auto"/>
              </w:rPr>
              <w:t>Palmerston Long Sleeve Shirts</w:t>
            </w:r>
          </w:p>
        </w:tc>
        <w:tc>
          <w:tcPr>
            <w:tcW w:w="1540" w:type="dxa"/>
            <w:vAlign w:val="bottom"/>
            <w:tcBorders>
              <w:right w:val="single" w:sz="8" w:color="auto"/>
            </w:tcBorders>
          </w:tcPr>
          <w:p>
            <w:pPr>
              <w:ind w:left="100"/>
              <w:spacing w:after="0" w:line="315" w:lineRule="exact"/>
              <w:rPr>
                <w:sz w:val="20"/>
                <w:szCs w:val="20"/>
                <w:color w:val="auto"/>
              </w:rPr>
            </w:pPr>
            <w:r>
              <w:rPr>
                <w:rFonts w:ascii="Calibri" w:cs="Calibri" w:eastAsia="Calibri" w:hAnsi="Calibri"/>
                <w:sz w:val="26"/>
                <w:szCs w:val="26"/>
                <w:color w:val="auto"/>
              </w:rPr>
              <w:t>$3</w:t>
            </w:r>
          </w:p>
        </w:tc>
      </w:tr>
      <w:tr>
        <w:trPr>
          <w:trHeight w:val="25"/>
        </w:trPr>
        <w:tc>
          <w:tcPr>
            <w:tcW w:w="5380" w:type="dxa"/>
            <w:vAlign w:val="bottom"/>
            <w:tcBorders>
              <w:left w:val="single" w:sz="8" w:color="auto"/>
              <w:bottom w:val="single" w:sz="8" w:color="auto"/>
              <w:right w:val="single" w:sz="8" w:color="auto"/>
            </w:tcBorders>
          </w:tcPr>
          <w:p>
            <w:pPr>
              <w:spacing w:after="0"/>
              <w:rPr>
                <w:sz w:val="2"/>
                <w:szCs w:val="2"/>
                <w:color w:val="auto"/>
              </w:rPr>
            </w:pPr>
          </w:p>
        </w:tc>
        <w:tc>
          <w:tcPr>
            <w:tcW w:w="1540" w:type="dxa"/>
            <w:vAlign w:val="bottom"/>
            <w:tcBorders>
              <w:bottom w:val="single" w:sz="8" w:color="auto"/>
              <w:right w:val="single" w:sz="8" w:color="auto"/>
            </w:tcBorders>
          </w:tcPr>
          <w:p>
            <w:pPr>
              <w:spacing w:after="0"/>
              <w:rPr>
                <w:sz w:val="2"/>
                <w:szCs w:val="2"/>
                <w:color w:val="auto"/>
              </w:rPr>
            </w:pPr>
          </w:p>
        </w:tc>
      </w:tr>
      <w:tr>
        <w:trPr>
          <w:trHeight w:val="315"/>
        </w:trPr>
        <w:tc>
          <w:tcPr>
            <w:tcW w:w="5380" w:type="dxa"/>
            <w:vAlign w:val="bottom"/>
            <w:tcBorders>
              <w:left w:val="single" w:sz="8" w:color="auto"/>
              <w:right w:val="single" w:sz="8" w:color="auto"/>
            </w:tcBorders>
          </w:tcPr>
          <w:p>
            <w:pPr>
              <w:ind w:left="140"/>
              <w:spacing w:after="0" w:line="315" w:lineRule="exact"/>
              <w:rPr>
                <w:sz w:val="20"/>
                <w:szCs w:val="20"/>
                <w:color w:val="auto"/>
              </w:rPr>
            </w:pPr>
            <w:r>
              <w:rPr>
                <w:rFonts w:ascii="Calibri" w:cs="Calibri" w:eastAsia="Calibri" w:hAnsi="Calibri"/>
                <w:sz w:val="26"/>
                <w:szCs w:val="26"/>
                <w:color w:val="auto"/>
              </w:rPr>
              <w:t>Skivvies</w:t>
            </w:r>
          </w:p>
        </w:tc>
        <w:tc>
          <w:tcPr>
            <w:tcW w:w="1540" w:type="dxa"/>
            <w:vAlign w:val="bottom"/>
            <w:tcBorders>
              <w:right w:val="single" w:sz="8" w:color="auto"/>
            </w:tcBorders>
          </w:tcPr>
          <w:p>
            <w:pPr>
              <w:ind w:left="100"/>
              <w:spacing w:after="0" w:line="315" w:lineRule="exact"/>
              <w:rPr>
                <w:sz w:val="20"/>
                <w:szCs w:val="20"/>
                <w:color w:val="auto"/>
              </w:rPr>
            </w:pPr>
            <w:r>
              <w:rPr>
                <w:rFonts w:ascii="Calibri" w:cs="Calibri" w:eastAsia="Calibri" w:hAnsi="Calibri"/>
                <w:sz w:val="26"/>
                <w:szCs w:val="26"/>
                <w:color w:val="auto"/>
              </w:rPr>
              <w:t>$2</w:t>
            </w:r>
          </w:p>
        </w:tc>
      </w:tr>
      <w:tr>
        <w:trPr>
          <w:trHeight w:val="25"/>
        </w:trPr>
        <w:tc>
          <w:tcPr>
            <w:tcW w:w="5380" w:type="dxa"/>
            <w:vAlign w:val="bottom"/>
            <w:tcBorders>
              <w:left w:val="single" w:sz="8" w:color="auto"/>
              <w:bottom w:val="single" w:sz="8" w:color="auto"/>
              <w:right w:val="single" w:sz="8" w:color="auto"/>
            </w:tcBorders>
          </w:tcPr>
          <w:p>
            <w:pPr>
              <w:spacing w:after="0"/>
              <w:rPr>
                <w:sz w:val="2"/>
                <w:szCs w:val="2"/>
                <w:color w:val="auto"/>
              </w:rPr>
            </w:pPr>
          </w:p>
        </w:tc>
        <w:tc>
          <w:tcPr>
            <w:tcW w:w="1540" w:type="dxa"/>
            <w:vAlign w:val="bottom"/>
            <w:tcBorders>
              <w:bottom w:val="single" w:sz="8" w:color="auto"/>
              <w:right w:val="single" w:sz="8" w:color="auto"/>
            </w:tcBorders>
          </w:tcPr>
          <w:p>
            <w:pPr>
              <w:spacing w:after="0"/>
              <w:rPr>
                <w:sz w:val="2"/>
                <w:szCs w:val="2"/>
                <w:color w:val="auto"/>
              </w:rPr>
            </w:pPr>
          </w:p>
        </w:tc>
      </w:tr>
      <w:tr>
        <w:trPr>
          <w:trHeight w:val="315"/>
        </w:trPr>
        <w:tc>
          <w:tcPr>
            <w:tcW w:w="5380" w:type="dxa"/>
            <w:vAlign w:val="bottom"/>
            <w:tcBorders>
              <w:left w:val="single" w:sz="8" w:color="auto"/>
              <w:right w:val="single" w:sz="8" w:color="auto"/>
            </w:tcBorders>
          </w:tcPr>
          <w:p>
            <w:pPr>
              <w:ind w:left="140"/>
              <w:spacing w:after="0" w:line="315" w:lineRule="exact"/>
              <w:rPr>
                <w:sz w:val="20"/>
                <w:szCs w:val="20"/>
                <w:color w:val="auto"/>
              </w:rPr>
            </w:pPr>
            <w:r>
              <w:rPr>
                <w:rFonts w:ascii="Calibri" w:cs="Calibri" w:eastAsia="Calibri" w:hAnsi="Calibri"/>
                <w:sz w:val="26"/>
                <w:szCs w:val="26"/>
                <w:color w:val="auto"/>
              </w:rPr>
              <w:t>Jumpers – No Logo</w:t>
            </w:r>
          </w:p>
        </w:tc>
        <w:tc>
          <w:tcPr>
            <w:tcW w:w="1540" w:type="dxa"/>
            <w:vAlign w:val="bottom"/>
            <w:tcBorders>
              <w:right w:val="single" w:sz="8" w:color="auto"/>
            </w:tcBorders>
          </w:tcPr>
          <w:p>
            <w:pPr>
              <w:ind w:left="100"/>
              <w:spacing w:after="0" w:line="315" w:lineRule="exact"/>
              <w:rPr>
                <w:sz w:val="20"/>
                <w:szCs w:val="20"/>
                <w:color w:val="auto"/>
              </w:rPr>
            </w:pPr>
            <w:r>
              <w:rPr>
                <w:rFonts w:ascii="Calibri" w:cs="Calibri" w:eastAsia="Calibri" w:hAnsi="Calibri"/>
                <w:sz w:val="26"/>
                <w:szCs w:val="26"/>
                <w:color w:val="auto"/>
              </w:rPr>
              <w:t>$2</w:t>
            </w:r>
          </w:p>
        </w:tc>
      </w:tr>
      <w:tr>
        <w:trPr>
          <w:trHeight w:val="25"/>
        </w:trPr>
        <w:tc>
          <w:tcPr>
            <w:tcW w:w="5380" w:type="dxa"/>
            <w:vAlign w:val="bottom"/>
            <w:tcBorders>
              <w:left w:val="single" w:sz="8" w:color="auto"/>
              <w:bottom w:val="single" w:sz="8" w:color="auto"/>
              <w:right w:val="single" w:sz="8" w:color="auto"/>
            </w:tcBorders>
          </w:tcPr>
          <w:p>
            <w:pPr>
              <w:spacing w:after="0"/>
              <w:rPr>
                <w:sz w:val="2"/>
                <w:szCs w:val="2"/>
                <w:color w:val="auto"/>
              </w:rPr>
            </w:pPr>
          </w:p>
        </w:tc>
        <w:tc>
          <w:tcPr>
            <w:tcW w:w="1540" w:type="dxa"/>
            <w:vAlign w:val="bottom"/>
            <w:tcBorders>
              <w:bottom w:val="single" w:sz="8" w:color="auto"/>
              <w:right w:val="single" w:sz="8" w:color="auto"/>
            </w:tcBorders>
          </w:tcPr>
          <w:p>
            <w:pPr>
              <w:spacing w:after="0"/>
              <w:rPr>
                <w:sz w:val="2"/>
                <w:szCs w:val="2"/>
                <w:color w:val="auto"/>
              </w:rPr>
            </w:pPr>
          </w:p>
        </w:tc>
      </w:tr>
      <w:tr>
        <w:trPr>
          <w:trHeight w:val="315"/>
        </w:trPr>
        <w:tc>
          <w:tcPr>
            <w:tcW w:w="5380" w:type="dxa"/>
            <w:vAlign w:val="bottom"/>
            <w:tcBorders>
              <w:left w:val="single" w:sz="8" w:color="auto"/>
              <w:right w:val="single" w:sz="8" w:color="auto"/>
            </w:tcBorders>
          </w:tcPr>
          <w:p>
            <w:pPr>
              <w:ind w:left="140"/>
              <w:spacing w:after="0" w:line="315" w:lineRule="exact"/>
              <w:rPr>
                <w:sz w:val="20"/>
                <w:szCs w:val="20"/>
                <w:color w:val="auto"/>
              </w:rPr>
            </w:pPr>
            <w:r>
              <w:rPr>
                <w:rFonts w:ascii="Calibri" w:cs="Calibri" w:eastAsia="Calibri" w:hAnsi="Calibri"/>
                <w:sz w:val="26"/>
                <w:szCs w:val="26"/>
                <w:color w:val="auto"/>
              </w:rPr>
              <w:t>Jumpers - Logo</w:t>
            </w:r>
          </w:p>
        </w:tc>
        <w:tc>
          <w:tcPr>
            <w:tcW w:w="1540" w:type="dxa"/>
            <w:vAlign w:val="bottom"/>
            <w:tcBorders>
              <w:right w:val="single" w:sz="8" w:color="auto"/>
            </w:tcBorders>
          </w:tcPr>
          <w:p>
            <w:pPr>
              <w:ind w:left="100"/>
              <w:spacing w:after="0" w:line="315" w:lineRule="exact"/>
              <w:rPr>
                <w:sz w:val="20"/>
                <w:szCs w:val="20"/>
                <w:color w:val="auto"/>
              </w:rPr>
            </w:pPr>
            <w:r>
              <w:rPr>
                <w:rFonts w:ascii="Calibri" w:cs="Calibri" w:eastAsia="Calibri" w:hAnsi="Calibri"/>
                <w:sz w:val="26"/>
                <w:szCs w:val="26"/>
                <w:color w:val="auto"/>
              </w:rPr>
              <w:t>$5</w:t>
            </w:r>
          </w:p>
        </w:tc>
      </w:tr>
      <w:tr>
        <w:trPr>
          <w:trHeight w:val="25"/>
        </w:trPr>
        <w:tc>
          <w:tcPr>
            <w:tcW w:w="5380" w:type="dxa"/>
            <w:vAlign w:val="bottom"/>
            <w:tcBorders>
              <w:left w:val="single" w:sz="8" w:color="auto"/>
              <w:bottom w:val="single" w:sz="8" w:color="auto"/>
              <w:right w:val="single" w:sz="8" w:color="auto"/>
            </w:tcBorders>
          </w:tcPr>
          <w:p>
            <w:pPr>
              <w:spacing w:after="0"/>
              <w:rPr>
                <w:sz w:val="2"/>
                <w:szCs w:val="2"/>
                <w:color w:val="auto"/>
              </w:rPr>
            </w:pPr>
          </w:p>
        </w:tc>
        <w:tc>
          <w:tcPr>
            <w:tcW w:w="1540" w:type="dxa"/>
            <w:vAlign w:val="bottom"/>
            <w:tcBorders>
              <w:bottom w:val="single" w:sz="8" w:color="auto"/>
              <w:right w:val="single" w:sz="8" w:color="auto"/>
            </w:tcBorders>
          </w:tcPr>
          <w:p>
            <w:pPr>
              <w:spacing w:after="0"/>
              <w:rPr>
                <w:sz w:val="2"/>
                <w:szCs w:val="2"/>
                <w:color w:val="auto"/>
              </w:rPr>
            </w:pPr>
          </w:p>
        </w:tc>
      </w:tr>
      <w:tr>
        <w:trPr>
          <w:trHeight w:val="315"/>
        </w:trPr>
        <w:tc>
          <w:tcPr>
            <w:tcW w:w="5380" w:type="dxa"/>
            <w:vAlign w:val="bottom"/>
            <w:tcBorders>
              <w:left w:val="single" w:sz="8" w:color="auto"/>
              <w:right w:val="single" w:sz="8" w:color="auto"/>
            </w:tcBorders>
          </w:tcPr>
          <w:p>
            <w:pPr>
              <w:ind w:left="140"/>
              <w:spacing w:after="0" w:line="315" w:lineRule="exact"/>
              <w:rPr>
                <w:sz w:val="20"/>
                <w:szCs w:val="20"/>
                <w:color w:val="auto"/>
              </w:rPr>
            </w:pPr>
            <w:r>
              <w:rPr>
                <w:rFonts w:ascii="Calibri" w:cs="Calibri" w:eastAsia="Calibri" w:hAnsi="Calibri"/>
                <w:sz w:val="26"/>
                <w:szCs w:val="26"/>
                <w:color w:val="auto"/>
              </w:rPr>
              <w:t>Vest – Logo</w:t>
            </w:r>
          </w:p>
        </w:tc>
        <w:tc>
          <w:tcPr>
            <w:tcW w:w="1540" w:type="dxa"/>
            <w:vAlign w:val="bottom"/>
            <w:tcBorders>
              <w:right w:val="single" w:sz="8" w:color="auto"/>
            </w:tcBorders>
          </w:tcPr>
          <w:p>
            <w:pPr>
              <w:ind w:left="100"/>
              <w:spacing w:after="0" w:line="315" w:lineRule="exact"/>
              <w:rPr>
                <w:sz w:val="20"/>
                <w:szCs w:val="20"/>
                <w:color w:val="auto"/>
              </w:rPr>
            </w:pPr>
            <w:r>
              <w:rPr>
                <w:rFonts w:ascii="Calibri" w:cs="Calibri" w:eastAsia="Calibri" w:hAnsi="Calibri"/>
                <w:sz w:val="26"/>
                <w:szCs w:val="26"/>
                <w:color w:val="auto"/>
              </w:rPr>
              <w:t>$3</w:t>
            </w:r>
          </w:p>
        </w:tc>
      </w:tr>
      <w:tr>
        <w:trPr>
          <w:trHeight w:val="25"/>
        </w:trPr>
        <w:tc>
          <w:tcPr>
            <w:tcW w:w="5380" w:type="dxa"/>
            <w:vAlign w:val="bottom"/>
            <w:tcBorders>
              <w:left w:val="single" w:sz="8" w:color="auto"/>
              <w:bottom w:val="single" w:sz="8" w:color="auto"/>
              <w:right w:val="single" w:sz="8" w:color="auto"/>
            </w:tcBorders>
          </w:tcPr>
          <w:p>
            <w:pPr>
              <w:spacing w:after="0"/>
              <w:rPr>
                <w:sz w:val="2"/>
                <w:szCs w:val="2"/>
                <w:color w:val="auto"/>
              </w:rPr>
            </w:pPr>
          </w:p>
        </w:tc>
        <w:tc>
          <w:tcPr>
            <w:tcW w:w="1540" w:type="dxa"/>
            <w:vAlign w:val="bottom"/>
            <w:tcBorders>
              <w:bottom w:val="single" w:sz="8" w:color="auto"/>
              <w:right w:val="single" w:sz="8" w:color="auto"/>
            </w:tcBorders>
          </w:tcPr>
          <w:p>
            <w:pPr>
              <w:spacing w:after="0"/>
              <w:rPr>
                <w:sz w:val="2"/>
                <w:szCs w:val="2"/>
                <w:color w:val="auto"/>
              </w:rPr>
            </w:pPr>
          </w:p>
        </w:tc>
      </w:tr>
      <w:tr>
        <w:trPr>
          <w:trHeight w:val="315"/>
        </w:trPr>
        <w:tc>
          <w:tcPr>
            <w:tcW w:w="5380" w:type="dxa"/>
            <w:vAlign w:val="bottom"/>
            <w:tcBorders>
              <w:left w:val="single" w:sz="8" w:color="auto"/>
              <w:right w:val="single" w:sz="8" w:color="auto"/>
            </w:tcBorders>
          </w:tcPr>
          <w:p>
            <w:pPr>
              <w:ind w:left="140"/>
              <w:spacing w:after="0" w:line="315" w:lineRule="exact"/>
              <w:rPr>
                <w:sz w:val="20"/>
                <w:szCs w:val="20"/>
                <w:color w:val="auto"/>
              </w:rPr>
            </w:pPr>
            <w:r>
              <w:rPr>
                <w:rFonts w:ascii="Calibri" w:cs="Calibri" w:eastAsia="Calibri" w:hAnsi="Calibri"/>
                <w:sz w:val="26"/>
                <w:szCs w:val="26"/>
                <w:color w:val="auto"/>
              </w:rPr>
              <w:t>Trousers/Trackpants</w:t>
            </w:r>
          </w:p>
        </w:tc>
        <w:tc>
          <w:tcPr>
            <w:tcW w:w="1540" w:type="dxa"/>
            <w:vAlign w:val="bottom"/>
            <w:tcBorders>
              <w:right w:val="single" w:sz="8" w:color="auto"/>
            </w:tcBorders>
          </w:tcPr>
          <w:p>
            <w:pPr>
              <w:ind w:left="100"/>
              <w:spacing w:after="0" w:line="315" w:lineRule="exact"/>
              <w:rPr>
                <w:sz w:val="20"/>
                <w:szCs w:val="20"/>
                <w:color w:val="auto"/>
              </w:rPr>
            </w:pPr>
            <w:r>
              <w:rPr>
                <w:rFonts w:ascii="Calibri" w:cs="Calibri" w:eastAsia="Calibri" w:hAnsi="Calibri"/>
                <w:sz w:val="26"/>
                <w:szCs w:val="26"/>
                <w:color w:val="auto"/>
              </w:rPr>
              <w:t>$3</w:t>
            </w:r>
          </w:p>
        </w:tc>
      </w:tr>
      <w:tr>
        <w:trPr>
          <w:trHeight w:val="25"/>
        </w:trPr>
        <w:tc>
          <w:tcPr>
            <w:tcW w:w="5380" w:type="dxa"/>
            <w:vAlign w:val="bottom"/>
            <w:tcBorders>
              <w:left w:val="single" w:sz="8" w:color="auto"/>
              <w:bottom w:val="single" w:sz="8" w:color="auto"/>
              <w:right w:val="single" w:sz="8" w:color="auto"/>
            </w:tcBorders>
          </w:tcPr>
          <w:p>
            <w:pPr>
              <w:spacing w:after="0"/>
              <w:rPr>
                <w:sz w:val="2"/>
                <w:szCs w:val="2"/>
                <w:color w:val="auto"/>
              </w:rPr>
            </w:pPr>
          </w:p>
        </w:tc>
        <w:tc>
          <w:tcPr>
            <w:tcW w:w="1540" w:type="dxa"/>
            <w:vAlign w:val="bottom"/>
            <w:tcBorders>
              <w:bottom w:val="single" w:sz="8" w:color="auto"/>
              <w:right w:val="single" w:sz="8" w:color="auto"/>
            </w:tcBorders>
          </w:tcPr>
          <w:p>
            <w:pPr>
              <w:spacing w:after="0"/>
              <w:rPr>
                <w:sz w:val="2"/>
                <w:szCs w:val="2"/>
                <w:color w:val="auto"/>
              </w:rPr>
            </w:pPr>
          </w:p>
        </w:tc>
      </w:tr>
      <w:tr>
        <w:trPr>
          <w:trHeight w:val="315"/>
        </w:trPr>
        <w:tc>
          <w:tcPr>
            <w:tcW w:w="5380" w:type="dxa"/>
            <w:vAlign w:val="bottom"/>
            <w:tcBorders>
              <w:left w:val="single" w:sz="8" w:color="auto"/>
              <w:right w:val="single" w:sz="8" w:color="auto"/>
            </w:tcBorders>
          </w:tcPr>
          <w:p>
            <w:pPr>
              <w:ind w:left="140"/>
              <w:spacing w:after="0" w:line="315" w:lineRule="exact"/>
              <w:rPr>
                <w:sz w:val="20"/>
                <w:szCs w:val="20"/>
                <w:color w:val="auto"/>
              </w:rPr>
            </w:pPr>
            <w:r>
              <w:rPr>
                <w:rFonts w:ascii="Calibri" w:cs="Calibri" w:eastAsia="Calibri" w:hAnsi="Calibri"/>
                <w:sz w:val="26"/>
                <w:szCs w:val="26"/>
                <w:color w:val="auto"/>
              </w:rPr>
              <w:t>Shorts</w:t>
            </w:r>
          </w:p>
        </w:tc>
        <w:tc>
          <w:tcPr>
            <w:tcW w:w="1540" w:type="dxa"/>
            <w:vAlign w:val="bottom"/>
            <w:tcBorders>
              <w:right w:val="single" w:sz="8" w:color="auto"/>
            </w:tcBorders>
          </w:tcPr>
          <w:p>
            <w:pPr>
              <w:ind w:left="100"/>
              <w:spacing w:after="0" w:line="315" w:lineRule="exact"/>
              <w:rPr>
                <w:sz w:val="20"/>
                <w:szCs w:val="20"/>
                <w:color w:val="auto"/>
              </w:rPr>
            </w:pPr>
            <w:r>
              <w:rPr>
                <w:rFonts w:ascii="Calibri" w:cs="Calibri" w:eastAsia="Calibri" w:hAnsi="Calibri"/>
                <w:sz w:val="26"/>
                <w:szCs w:val="26"/>
                <w:color w:val="auto"/>
              </w:rPr>
              <w:t>$2</w:t>
            </w:r>
          </w:p>
        </w:tc>
      </w:tr>
      <w:tr>
        <w:trPr>
          <w:trHeight w:val="25"/>
        </w:trPr>
        <w:tc>
          <w:tcPr>
            <w:tcW w:w="5380" w:type="dxa"/>
            <w:vAlign w:val="bottom"/>
            <w:tcBorders>
              <w:left w:val="single" w:sz="8" w:color="auto"/>
              <w:bottom w:val="single" w:sz="8" w:color="auto"/>
              <w:right w:val="single" w:sz="8" w:color="auto"/>
            </w:tcBorders>
          </w:tcPr>
          <w:p>
            <w:pPr>
              <w:spacing w:after="0"/>
              <w:rPr>
                <w:sz w:val="2"/>
                <w:szCs w:val="2"/>
                <w:color w:val="auto"/>
              </w:rPr>
            </w:pPr>
          </w:p>
        </w:tc>
        <w:tc>
          <w:tcPr>
            <w:tcW w:w="1540" w:type="dxa"/>
            <w:vAlign w:val="bottom"/>
            <w:tcBorders>
              <w:bottom w:val="single" w:sz="8" w:color="auto"/>
              <w:right w:val="single" w:sz="8" w:color="auto"/>
            </w:tcBorders>
          </w:tcPr>
          <w:p>
            <w:pPr>
              <w:spacing w:after="0"/>
              <w:rPr>
                <w:sz w:val="2"/>
                <w:szCs w:val="2"/>
                <w:color w:val="auto"/>
              </w:rPr>
            </w:pPr>
          </w:p>
        </w:tc>
      </w:tr>
      <w:tr>
        <w:trPr>
          <w:trHeight w:val="315"/>
        </w:trPr>
        <w:tc>
          <w:tcPr>
            <w:tcW w:w="5380" w:type="dxa"/>
            <w:vAlign w:val="bottom"/>
            <w:tcBorders>
              <w:left w:val="single" w:sz="8" w:color="auto"/>
              <w:right w:val="single" w:sz="8" w:color="auto"/>
            </w:tcBorders>
          </w:tcPr>
          <w:p>
            <w:pPr>
              <w:ind w:left="140"/>
              <w:spacing w:after="0" w:line="315" w:lineRule="exact"/>
              <w:rPr>
                <w:sz w:val="20"/>
                <w:szCs w:val="20"/>
                <w:color w:val="auto"/>
              </w:rPr>
            </w:pPr>
            <w:r>
              <w:rPr>
                <w:rFonts w:ascii="Calibri" w:cs="Calibri" w:eastAsia="Calibri" w:hAnsi="Calibri"/>
                <w:sz w:val="26"/>
                <w:szCs w:val="26"/>
                <w:color w:val="auto"/>
              </w:rPr>
              <w:t>Skorts</w:t>
            </w:r>
          </w:p>
        </w:tc>
        <w:tc>
          <w:tcPr>
            <w:tcW w:w="1540" w:type="dxa"/>
            <w:vAlign w:val="bottom"/>
            <w:tcBorders>
              <w:right w:val="single" w:sz="8" w:color="auto"/>
            </w:tcBorders>
          </w:tcPr>
          <w:p>
            <w:pPr>
              <w:ind w:left="100"/>
              <w:spacing w:after="0" w:line="315" w:lineRule="exact"/>
              <w:rPr>
                <w:sz w:val="20"/>
                <w:szCs w:val="20"/>
                <w:color w:val="auto"/>
              </w:rPr>
            </w:pPr>
            <w:r>
              <w:rPr>
                <w:rFonts w:ascii="Calibri" w:cs="Calibri" w:eastAsia="Calibri" w:hAnsi="Calibri"/>
                <w:sz w:val="26"/>
                <w:szCs w:val="26"/>
                <w:color w:val="auto"/>
              </w:rPr>
              <w:t>$2</w:t>
            </w:r>
          </w:p>
        </w:tc>
      </w:tr>
      <w:tr>
        <w:trPr>
          <w:trHeight w:val="25"/>
        </w:trPr>
        <w:tc>
          <w:tcPr>
            <w:tcW w:w="5380" w:type="dxa"/>
            <w:vAlign w:val="bottom"/>
            <w:tcBorders>
              <w:left w:val="single" w:sz="8" w:color="auto"/>
              <w:bottom w:val="single" w:sz="8" w:color="auto"/>
              <w:right w:val="single" w:sz="8" w:color="auto"/>
            </w:tcBorders>
          </w:tcPr>
          <w:p>
            <w:pPr>
              <w:spacing w:after="0"/>
              <w:rPr>
                <w:sz w:val="2"/>
                <w:szCs w:val="2"/>
                <w:color w:val="auto"/>
              </w:rPr>
            </w:pPr>
          </w:p>
        </w:tc>
        <w:tc>
          <w:tcPr>
            <w:tcW w:w="1540" w:type="dxa"/>
            <w:vAlign w:val="bottom"/>
            <w:tcBorders>
              <w:bottom w:val="single" w:sz="8" w:color="auto"/>
              <w:right w:val="single" w:sz="8" w:color="auto"/>
            </w:tcBorders>
          </w:tcPr>
          <w:p>
            <w:pPr>
              <w:spacing w:after="0"/>
              <w:rPr>
                <w:sz w:val="2"/>
                <w:szCs w:val="2"/>
                <w:color w:val="auto"/>
              </w:rPr>
            </w:pPr>
          </w:p>
        </w:tc>
      </w:tr>
      <w:tr>
        <w:trPr>
          <w:trHeight w:val="315"/>
        </w:trPr>
        <w:tc>
          <w:tcPr>
            <w:tcW w:w="5380" w:type="dxa"/>
            <w:vAlign w:val="bottom"/>
            <w:tcBorders>
              <w:left w:val="single" w:sz="8" w:color="auto"/>
              <w:right w:val="single" w:sz="8" w:color="auto"/>
            </w:tcBorders>
          </w:tcPr>
          <w:p>
            <w:pPr>
              <w:ind w:left="140"/>
              <w:spacing w:after="0" w:line="315" w:lineRule="exact"/>
              <w:rPr>
                <w:sz w:val="20"/>
                <w:szCs w:val="20"/>
                <w:color w:val="auto"/>
              </w:rPr>
            </w:pPr>
            <w:r>
              <w:rPr>
                <w:rFonts w:ascii="Calibri" w:cs="Calibri" w:eastAsia="Calibri" w:hAnsi="Calibri"/>
                <w:sz w:val="26"/>
                <w:szCs w:val="26"/>
                <w:color w:val="auto"/>
              </w:rPr>
              <w:t>Sports Skirts</w:t>
            </w:r>
          </w:p>
        </w:tc>
        <w:tc>
          <w:tcPr>
            <w:tcW w:w="1540" w:type="dxa"/>
            <w:vAlign w:val="bottom"/>
            <w:tcBorders>
              <w:right w:val="single" w:sz="8" w:color="auto"/>
            </w:tcBorders>
          </w:tcPr>
          <w:p>
            <w:pPr>
              <w:ind w:left="100"/>
              <w:spacing w:after="0" w:line="315" w:lineRule="exact"/>
              <w:rPr>
                <w:sz w:val="20"/>
                <w:szCs w:val="20"/>
                <w:color w:val="auto"/>
              </w:rPr>
            </w:pPr>
            <w:r>
              <w:rPr>
                <w:rFonts w:ascii="Calibri" w:cs="Calibri" w:eastAsia="Calibri" w:hAnsi="Calibri"/>
                <w:sz w:val="26"/>
                <w:szCs w:val="26"/>
                <w:color w:val="auto"/>
              </w:rPr>
              <w:t>$2</w:t>
            </w:r>
          </w:p>
        </w:tc>
      </w:tr>
      <w:tr>
        <w:trPr>
          <w:trHeight w:val="25"/>
        </w:trPr>
        <w:tc>
          <w:tcPr>
            <w:tcW w:w="5380" w:type="dxa"/>
            <w:vAlign w:val="bottom"/>
            <w:tcBorders>
              <w:left w:val="single" w:sz="8" w:color="auto"/>
              <w:bottom w:val="single" w:sz="8" w:color="auto"/>
              <w:right w:val="single" w:sz="8" w:color="auto"/>
            </w:tcBorders>
          </w:tcPr>
          <w:p>
            <w:pPr>
              <w:spacing w:after="0"/>
              <w:rPr>
                <w:sz w:val="2"/>
                <w:szCs w:val="2"/>
                <w:color w:val="auto"/>
              </w:rPr>
            </w:pPr>
          </w:p>
        </w:tc>
        <w:tc>
          <w:tcPr>
            <w:tcW w:w="1540" w:type="dxa"/>
            <w:vAlign w:val="bottom"/>
            <w:tcBorders>
              <w:bottom w:val="single" w:sz="8" w:color="auto"/>
              <w:right w:val="single" w:sz="8" w:color="auto"/>
            </w:tcBorders>
          </w:tcPr>
          <w:p>
            <w:pPr>
              <w:spacing w:after="0"/>
              <w:rPr>
                <w:sz w:val="2"/>
                <w:szCs w:val="2"/>
                <w:color w:val="auto"/>
              </w:rPr>
            </w:pPr>
          </w:p>
        </w:tc>
      </w:tr>
      <w:tr>
        <w:trPr>
          <w:trHeight w:val="315"/>
        </w:trPr>
        <w:tc>
          <w:tcPr>
            <w:tcW w:w="5380" w:type="dxa"/>
            <w:vAlign w:val="bottom"/>
            <w:tcBorders>
              <w:left w:val="single" w:sz="8" w:color="auto"/>
              <w:right w:val="single" w:sz="8" w:color="auto"/>
            </w:tcBorders>
          </w:tcPr>
          <w:p>
            <w:pPr>
              <w:ind w:left="140"/>
              <w:spacing w:after="0" w:line="315" w:lineRule="exact"/>
              <w:rPr>
                <w:sz w:val="20"/>
                <w:szCs w:val="20"/>
                <w:color w:val="auto"/>
              </w:rPr>
            </w:pPr>
            <w:r>
              <w:rPr>
                <w:rFonts w:ascii="Calibri" w:cs="Calibri" w:eastAsia="Calibri" w:hAnsi="Calibri"/>
                <w:sz w:val="26"/>
                <w:szCs w:val="26"/>
                <w:color w:val="auto"/>
              </w:rPr>
              <w:t>Girls Bike Pants</w:t>
            </w:r>
          </w:p>
        </w:tc>
        <w:tc>
          <w:tcPr>
            <w:tcW w:w="1540" w:type="dxa"/>
            <w:vAlign w:val="bottom"/>
            <w:tcBorders>
              <w:right w:val="single" w:sz="8" w:color="auto"/>
            </w:tcBorders>
          </w:tcPr>
          <w:p>
            <w:pPr>
              <w:ind w:left="100"/>
              <w:spacing w:after="0" w:line="315" w:lineRule="exact"/>
              <w:rPr>
                <w:sz w:val="20"/>
                <w:szCs w:val="20"/>
                <w:color w:val="auto"/>
              </w:rPr>
            </w:pPr>
            <w:r>
              <w:rPr>
                <w:rFonts w:ascii="Calibri" w:cs="Calibri" w:eastAsia="Calibri" w:hAnsi="Calibri"/>
                <w:sz w:val="26"/>
                <w:szCs w:val="26"/>
                <w:color w:val="auto"/>
              </w:rPr>
              <w:t>$2</w:t>
            </w:r>
          </w:p>
        </w:tc>
      </w:tr>
      <w:tr>
        <w:trPr>
          <w:trHeight w:val="25"/>
        </w:trPr>
        <w:tc>
          <w:tcPr>
            <w:tcW w:w="5380" w:type="dxa"/>
            <w:vAlign w:val="bottom"/>
            <w:tcBorders>
              <w:left w:val="single" w:sz="8" w:color="auto"/>
              <w:bottom w:val="single" w:sz="8" w:color="auto"/>
              <w:right w:val="single" w:sz="8" w:color="auto"/>
            </w:tcBorders>
          </w:tcPr>
          <w:p>
            <w:pPr>
              <w:spacing w:after="0"/>
              <w:rPr>
                <w:sz w:val="2"/>
                <w:szCs w:val="2"/>
                <w:color w:val="auto"/>
              </w:rPr>
            </w:pPr>
          </w:p>
        </w:tc>
        <w:tc>
          <w:tcPr>
            <w:tcW w:w="1540" w:type="dxa"/>
            <w:vAlign w:val="bottom"/>
            <w:tcBorders>
              <w:bottom w:val="single" w:sz="8" w:color="auto"/>
              <w:right w:val="single" w:sz="8" w:color="auto"/>
            </w:tcBorders>
          </w:tcPr>
          <w:p>
            <w:pPr>
              <w:spacing w:after="0"/>
              <w:rPr>
                <w:sz w:val="2"/>
                <w:szCs w:val="2"/>
                <w:color w:val="auto"/>
              </w:rPr>
            </w:pPr>
          </w:p>
        </w:tc>
      </w:tr>
      <w:tr>
        <w:trPr>
          <w:trHeight w:val="315"/>
        </w:trPr>
        <w:tc>
          <w:tcPr>
            <w:tcW w:w="5380" w:type="dxa"/>
            <w:vAlign w:val="bottom"/>
            <w:tcBorders>
              <w:left w:val="single" w:sz="8" w:color="auto"/>
              <w:right w:val="single" w:sz="8" w:color="auto"/>
            </w:tcBorders>
          </w:tcPr>
          <w:p>
            <w:pPr>
              <w:ind w:left="140"/>
              <w:spacing w:after="0" w:line="315" w:lineRule="exact"/>
              <w:rPr>
                <w:sz w:val="20"/>
                <w:szCs w:val="20"/>
                <w:color w:val="auto"/>
              </w:rPr>
            </w:pPr>
            <w:r>
              <w:rPr>
                <w:rFonts w:ascii="Calibri" w:cs="Calibri" w:eastAsia="Calibri" w:hAnsi="Calibri"/>
                <w:sz w:val="26"/>
                <w:szCs w:val="26"/>
                <w:color w:val="auto"/>
              </w:rPr>
              <w:t>Dresses (navy winter and checked summer)</w:t>
            </w:r>
          </w:p>
        </w:tc>
        <w:tc>
          <w:tcPr>
            <w:tcW w:w="1540" w:type="dxa"/>
            <w:vAlign w:val="bottom"/>
            <w:tcBorders>
              <w:right w:val="single" w:sz="8" w:color="auto"/>
            </w:tcBorders>
          </w:tcPr>
          <w:p>
            <w:pPr>
              <w:ind w:left="100"/>
              <w:spacing w:after="0" w:line="315" w:lineRule="exact"/>
              <w:rPr>
                <w:sz w:val="20"/>
                <w:szCs w:val="20"/>
                <w:color w:val="auto"/>
              </w:rPr>
            </w:pPr>
            <w:r>
              <w:rPr>
                <w:rFonts w:ascii="Calibri" w:cs="Calibri" w:eastAsia="Calibri" w:hAnsi="Calibri"/>
                <w:sz w:val="26"/>
                <w:szCs w:val="26"/>
                <w:color w:val="auto"/>
              </w:rPr>
              <w:t>$5</w:t>
            </w:r>
          </w:p>
        </w:tc>
      </w:tr>
      <w:tr>
        <w:trPr>
          <w:trHeight w:val="25"/>
        </w:trPr>
        <w:tc>
          <w:tcPr>
            <w:tcW w:w="5380" w:type="dxa"/>
            <w:vAlign w:val="bottom"/>
            <w:tcBorders>
              <w:left w:val="single" w:sz="8" w:color="auto"/>
              <w:bottom w:val="single" w:sz="8" w:color="auto"/>
              <w:right w:val="single" w:sz="8" w:color="auto"/>
            </w:tcBorders>
          </w:tcPr>
          <w:p>
            <w:pPr>
              <w:spacing w:after="0"/>
              <w:rPr>
                <w:sz w:val="2"/>
                <w:szCs w:val="2"/>
                <w:color w:val="auto"/>
              </w:rPr>
            </w:pPr>
          </w:p>
        </w:tc>
        <w:tc>
          <w:tcPr>
            <w:tcW w:w="1540" w:type="dxa"/>
            <w:vAlign w:val="bottom"/>
            <w:tcBorders>
              <w:bottom w:val="single" w:sz="8" w:color="auto"/>
              <w:right w:val="single" w:sz="8" w:color="auto"/>
            </w:tcBorders>
          </w:tcPr>
          <w:p>
            <w:pPr>
              <w:spacing w:after="0"/>
              <w:rPr>
                <w:sz w:val="2"/>
                <w:szCs w:val="2"/>
                <w:color w:val="auto"/>
              </w:rPr>
            </w:pPr>
          </w:p>
        </w:tc>
      </w:tr>
      <w:tr>
        <w:trPr>
          <w:trHeight w:val="328"/>
        </w:trPr>
        <w:tc>
          <w:tcPr>
            <w:tcW w:w="5380" w:type="dxa"/>
            <w:vAlign w:val="bottom"/>
            <w:tcBorders>
              <w:left w:val="single" w:sz="8" w:color="auto"/>
              <w:bottom w:val="single" w:sz="8" w:color="auto"/>
              <w:right w:val="single" w:sz="8" w:color="auto"/>
            </w:tcBorders>
          </w:tcPr>
          <w:p>
            <w:pPr>
              <w:ind w:left="140"/>
              <w:spacing w:after="0" w:line="315" w:lineRule="exact"/>
              <w:rPr>
                <w:sz w:val="20"/>
                <w:szCs w:val="20"/>
                <w:color w:val="auto"/>
              </w:rPr>
            </w:pPr>
            <w:r>
              <w:rPr>
                <w:rFonts w:ascii="Calibri" w:cs="Calibri" w:eastAsia="Calibri" w:hAnsi="Calibri"/>
                <w:sz w:val="26"/>
                <w:szCs w:val="26"/>
                <w:color w:val="auto"/>
              </w:rPr>
              <w:t>School Bag with Logo</w:t>
            </w:r>
          </w:p>
        </w:tc>
        <w:tc>
          <w:tcPr>
            <w:tcW w:w="1540" w:type="dxa"/>
            <w:vAlign w:val="bottom"/>
            <w:tcBorders>
              <w:bottom w:val="single" w:sz="8" w:color="auto"/>
              <w:right w:val="single" w:sz="8" w:color="auto"/>
            </w:tcBorders>
          </w:tcPr>
          <w:p>
            <w:pPr>
              <w:ind w:left="100"/>
              <w:spacing w:after="0" w:line="315" w:lineRule="exact"/>
              <w:rPr>
                <w:sz w:val="20"/>
                <w:szCs w:val="20"/>
                <w:color w:val="auto"/>
              </w:rPr>
            </w:pPr>
            <w:r>
              <w:rPr>
                <w:rFonts w:ascii="Calibri" w:cs="Calibri" w:eastAsia="Calibri" w:hAnsi="Calibri"/>
                <w:sz w:val="26"/>
                <w:szCs w:val="26"/>
                <w:color w:val="auto"/>
              </w:rPr>
              <w:t>$10</w:t>
            </w:r>
          </w:p>
        </w:tc>
      </w:tr>
    </w:tbl>
    <w:p>
      <w:pPr>
        <w:spacing w:after="0" w:line="257" w:lineRule="exact"/>
        <w:rPr>
          <w:sz w:val="20"/>
          <w:szCs w:val="20"/>
          <w:color w:val="auto"/>
        </w:rPr>
      </w:pPr>
    </w:p>
    <w:p>
      <w:pPr>
        <w:ind w:left="140"/>
        <w:spacing w:after="0"/>
        <w:rPr>
          <w:sz w:val="20"/>
          <w:szCs w:val="20"/>
          <w:color w:val="auto"/>
        </w:rPr>
      </w:pPr>
      <w:r>
        <w:rPr>
          <w:rFonts w:ascii="Calibri" w:cs="Calibri" w:eastAsia="Calibri" w:hAnsi="Calibri"/>
          <w:sz w:val="28"/>
          <w:szCs w:val="28"/>
          <w:b w:val="1"/>
          <w:bCs w:val="1"/>
          <w:color w:val="auto"/>
        </w:rPr>
        <w:t>P&amp;C Uniform Shop is located just inside the Hall Entrance</w:t>
      </w:r>
    </w:p>
    <w:p>
      <w:pPr>
        <w:spacing w:after="0" w:line="181" w:lineRule="exact"/>
        <w:rPr>
          <w:sz w:val="20"/>
          <w:szCs w:val="20"/>
          <w:color w:val="auto"/>
        </w:rPr>
      </w:pPr>
    </w:p>
    <w:p>
      <w:pPr>
        <w:ind w:left="140"/>
        <w:spacing w:after="0" w:line="219" w:lineRule="auto"/>
        <w:rPr>
          <w:sz w:val="20"/>
          <w:szCs w:val="20"/>
          <w:color w:val="auto"/>
        </w:rPr>
      </w:pPr>
      <w:r>
        <w:rPr>
          <w:rFonts w:ascii="Calibri" w:cs="Calibri" w:eastAsia="Calibri" w:hAnsi="Calibri"/>
          <w:sz w:val="28"/>
          <w:szCs w:val="28"/>
          <w:b w:val="1"/>
          <w:bCs w:val="1"/>
          <w:color w:val="auto"/>
        </w:rPr>
        <w:t>Contact the Front Office, or P&amp;C contact below, to make an appointment outside of standard opening hours.</w:t>
      </w:r>
    </w:p>
    <w:p>
      <w:pPr>
        <w:spacing w:after="0" w:line="114" w:lineRule="exact"/>
        <w:rPr>
          <w:sz w:val="20"/>
          <w:szCs w:val="20"/>
          <w:color w:val="auto"/>
        </w:rPr>
      </w:pPr>
    </w:p>
    <w:p>
      <w:pPr>
        <w:ind w:left="140"/>
        <w:spacing w:after="0"/>
        <w:tabs>
          <w:tab w:leader="none" w:pos="4440" w:val="left"/>
        </w:tabs>
        <w:rPr>
          <w:sz w:val="20"/>
          <w:szCs w:val="20"/>
          <w:color w:val="auto"/>
        </w:rPr>
      </w:pPr>
      <w:r>
        <w:rPr>
          <w:rFonts w:ascii="Calibri" w:cs="Calibri" w:eastAsia="Calibri" w:hAnsi="Calibri"/>
          <w:sz w:val="32"/>
          <w:szCs w:val="32"/>
          <w:b w:val="1"/>
          <w:bCs w:val="1"/>
          <w:color w:val="auto"/>
        </w:rPr>
        <w:t>Kate: 0404 675 508</w:t>
      </w:r>
      <w:r>
        <w:rPr>
          <w:sz w:val="20"/>
          <w:szCs w:val="20"/>
          <w:color w:val="auto"/>
        </w:rPr>
        <w:tab/>
      </w:r>
      <w:r>
        <w:rPr>
          <w:rFonts w:ascii="Calibri" w:cs="Calibri" w:eastAsia="Calibri" w:hAnsi="Calibri"/>
          <w:sz w:val="31"/>
          <w:szCs w:val="31"/>
          <w:b w:val="1"/>
          <w:bCs w:val="1"/>
          <w:color w:val="auto"/>
        </w:rPr>
        <w:t>Franki: 0431 675 725</w:t>
      </w:r>
    </w:p>
    <w:p>
      <w:pPr>
        <w:spacing w:after="0" w:line="123" w:lineRule="exact"/>
        <w:rPr>
          <w:sz w:val="20"/>
          <w:szCs w:val="20"/>
          <w:color w:val="auto"/>
        </w:rPr>
      </w:pPr>
    </w:p>
    <w:p>
      <w:pPr>
        <w:ind w:left="140"/>
        <w:spacing w:after="0"/>
        <w:tabs>
          <w:tab w:leader="none" w:pos="4440" w:val="left"/>
        </w:tabs>
        <w:rPr>
          <w:sz w:val="20"/>
          <w:szCs w:val="20"/>
          <w:color w:val="auto"/>
        </w:rPr>
      </w:pPr>
      <w:r>
        <w:rPr>
          <w:rFonts w:ascii="Calibri" w:cs="Calibri" w:eastAsia="Calibri" w:hAnsi="Calibri"/>
          <w:sz w:val="48"/>
          <w:szCs w:val="48"/>
          <w:b w:val="1"/>
          <w:bCs w:val="1"/>
          <w:color w:val="auto"/>
        </w:rPr>
        <w:t>Opening Times:</w:t>
      </w:r>
      <w:r>
        <w:rPr>
          <w:sz w:val="20"/>
          <w:szCs w:val="20"/>
          <w:color w:val="auto"/>
        </w:rPr>
        <w:tab/>
      </w:r>
      <w:r>
        <w:rPr>
          <w:rFonts w:ascii="Calibri" w:cs="Calibri" w:eastAsia="Calibri" w:hAnsi="Calibri"/>
          <w:sz w:val="47"/>
          <w:szCs w:val="47"/>
          <w:b w:val="1"/>
          <w:bCs w:val="1"/>
          <w:color w:val="auto"/>
        </w:rPr>
        <w:t>Tuesday 2:45 - 3:15pm</w:t>
      </w:r>
    </w:p>
    <w:p>
      <w:pPr>
        <w:spacing w:after="0" w:line="120" w:lineRule="exact"/>
        <w:rPr>
          <w:sz w:val="20"/>
          <w:szCs w:val="20"/>
          <w:color w:val="auto"/>
        </w:rPr>
      </w:pPr>
    </w:p>
    <w:p>
      <w:pPr>
        <w:ind w:left="4460"/>
        <w:spacing w:after="0"/>
        <w:rPr>
          <w:sz w:val="20"/>
          <w:szCs w:val="20"/>
          <w:color w:val="auto"/>
        </w:rPr>
      </w:pPr>
      <w:r>
        <w:rPr>
          <w:rFonts w:ascii="Calibri" w:cs="Calibri" w:eastAsia="Calibri" w:hAnsi="Calibri"/>
          <w:sz w:val="48"/>
          <w:szCs w:val="48"/>
          <w:b w:val="1"/>
          <w:bCs w:val="1"/>
          <w:color w:val="auto"/>
        </w:rPr>
        <w:t>Friday 8:45 – 9:15am</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469900</wp:posOffset>
                </wp:positionV>
                <wp:extent cx="6642735" cy="29083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32" o:spid="_x0000_s1057" style="position:absolute;margin-left:-2.6499pt;margin-top:37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9800"/>
          </w:cols>
          <w:pgMar w:left="780" w:top="231" w:right="13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800"/>
          </w:cols>
          <w:pgMar w:left="780" w:top="231" w:right="132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-153035</wp:posOffset>
            </wp:positionH>
            <wp:positionV relativeFrom="paragraph">
              <wp:posOffset>66675</wp:posOffset>
            </wp:positionV>
            <wp:extent cx="6928485" cy="1016317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extLst>
                    </a:blip>
                    <a:srcRect/>
                    <a:stretch>
                      <a:fillRect/>
                    </a:stretch>
                  </pic:blipFill>
                  <pic:spPr bwMode="auto">
                    <a:xfrm>
                      <a:off x="0" y="0"/>
                      <a:ext cx="6928485" cy="10163175"/>
                    </a:xfrm>
                    <a:prstGeom prst="rect">
                      <a:avLst/>
                    </a:prstGeom>
                    <a:noFill/>
                  </pic:spPr>
                </pic:pic>
              </a:graphicData>
            </a:graphic>
          </wp:anchor>
        </w:drawing>
      </w:r>
    </w:p>
    <w:p>
      <w:pPr>
        <w:sectPr>
          <w:pgSz w:w="11900" w:h="16838" w:orient="portrait"/>
          <w:cols w:equalWidth="0" w:num="1">
            <w:col w:w="9686"/>
          </w:cols>
          <w:pgMar w:left="780" w:top="231"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0"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31"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1"/>
          <w:szCs w:val="21"/>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66675</wp:posOffset>
            </wp:positionV>
            <wp:extent cx="6639560" cy="19113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extLst>
                    </a:blip>
                    <a:srcRect/>
                    <a:stretch>
                      <a:fillRect/>
                    </a:stretch>
                  </pic:blipFill>
                  <pic:spPr bwMode="auto">
                    <a:xfrm>
                      <a:off x="0" y="0"/>
                      <a:ext cx="6639560" cy="1911350"/>
                    </a:xfrm>
                    <a:prstGeom prst="rect">
                      <a:avLst/>
                    </a:prstGeom>
                    <a:noFill/>
                  </pic:spPr>
                </pic:pic>
              </a:graphicData>
            </a:graphic>
          </wp:anchor>
        </w:drawing>
      </w:r>
    </w:p>
    <w:p>
      <w:pPr>
        <w:sectPr>
          <w:pgSz w:w="11900" w:h="16838" w:orient="portrait"/>
          <w:cols w:equalWidth="0" w:num="1">
            <w:col w:w="10200"/>
          </w:cols>
          <w:pgMar w:left="780" w:top="231" w:right="92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right="200"/>
        <w:spacing w:after="0" w:line="279" w:lineRule="auto"/>
        <w:rPr>
          <w:sz w:val="20"/>
          <w:szCs w:val="20"/>
          <w:color w:val="auto"/>
        </w:rPr>
      </w:pPr>
      <w:r>
        <w:rPr>
          <w:rFonts w:ascii="Franklin Gothic Book" w:cs="Franklin Gothic Book" w:eastAsia="Franklin Gothic Book" w:hAnsi="Franklin Gothic Book"/>
          <w:sz w:val="22"/>
          <w:szCs w:val="22"/>
          <w:color w:val="auto"/>
        </w:rPr>
        <w:t>With winter upon us, it’s important to remember that Canberra has lots of health options that don’t involve a trip to a hospital emergency department. Many of these are free and available after hours.</w:t>
      </w:r>
    </w:p>
    <w:p>
      <w:pPr>
        <w:spacing w:after="0" w:line="135" w:lineRule="exact"/>
        <w:rPr>
          <w:sz w:val="20"/>
          <w:szCs w:val="20"/>
          <w:color w:val="auto"/>
        </w:rPr>
      </w:pPr>
    </w:p>
    <w:p>
      <w:pPr>
        <w:ind w:right="280"/>
        <w:spacing w:after="0" w:line="277" w:lineRule="auto"/>
        <w:rPr>
          <w:sz w:val="20"/>
          <w:szCs w:val="20"/>
          <w:color w:val="auto"/>
        </w:rPr>
      </w:pPr>
      <w:r>
        <w:rPr>
          <w:rFonts w:ascii="Franklin Gothic Book" w:cs="Franklin Gothic Book" w:eastAsia="Franklin Gothic Book" w:hAnsi="Franklin Gothic Book"/>
          <w:sz w:val="22"/>
          <w:szCs w:val="22"/>
          <w:color w:val="auto"/>
        </w:rPr>
        <w:t>Walk-in Centres provide free, one-off treatment of minor injury and illness, including colds and flu. They’re a great choice for children over 2 years of age – children under 2 should see their GP.</w:t>
      </w:r>
    </w:p>
    <w:p>
      <w:pPr>
        <w:spacing w:after="0" w:line="138" w:lineRule="exact"/>
        <w:rPr>
          <w:sz w:val="20"/>
          <w:szCs w:val="20"/>
          <w:color w:val="auto"/>
        </w:rPr>
      </w:pPr>
    </w:p>
    <w:p>
      <w:pPr>
        <w:spacing w:after="0" w:line="304" w:lineRule="auto"/>
        <w:rPr>
          <w:sz w:val="20"/>
          <w:szCs w:val="20"/>
          <w:color w:val="auto"/>
        </w:rPr>
      </w:pPr>
      <w:r>
        <w:rPr>
          <w:rFonts w:ascii="Franklin Gothic Book" w:cs="Franklin Gothic Book" w:eastAsia="Franklin Gothic Book" w:hAnsi="Franklin Gothic Book"/>
          <w:sz w:val="21"/>
          <w:szCs w:val="21"/>
          <w:color w:val="auto"/>
        </w:rPr>
        <w:t>Walk-in Centres are open from 7.30am to 10pm, every day of the year. They are staffed by highly skilled nurses who can provide you with a sick certificate and in some cases, medication, saving you time and money.</w:t>
      </w:r>
    </w:p>
    <w:p>
      <w:pPr>
        <w:spacing w:after="0" w:line="103"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The service is free and no appointments are necessary.</w:t>
      </w:r>
    </w:p>
    <w:p>
      <w:pPr>
        <w:spacing w:after="0" w:line="168"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Walk-in Centres are located in Tuggeranong, Belconnen and Gungahlin.</w:t>
      </w:r>
    </w:p>
    <w:p>
      <w:pPr>
        <w:spacing w:after="0" w:line="139"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color w:val="auto"/>
        </w:rPr>
        <w:t>To find out more about getting the right health care for your symptoms, visit</w:t>
      </w:r>
    </w:p>
    <w:p>
      <w:pPr>
        <w:spacing w:after="0" w:line="250"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2"/>
          <w:szCs w:val="22"/>
          <w:u w:val="single" w:color="auto"/>
          <w:color w:val="0066FF"/>
        </w:rPr>
        <w:t>www.act.gov.au/yourhealthoptions</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5279390</wp:posOffset>
                </wp:positionV>
                <wp:extent cx="6642735" cy="290195"/>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195"/>
                        </a:xfrm>
                        <a:prstGeom prst="rect">
                          <a:avLst/>
                        </a:prstGeom>
                        <a:solidFill>
                          <a:srgbClr val="99C2D6"/>
                        </a:solidFill>
                      </wps:spPr>
                      <wps:bodyPr/>
                    </wps:wsp>
                  </a:graphicData>
                </a:graphic>
              </wp:anchor>
            </w:drawing>
          </mc:Choice>
          <mc:Fallback>
            <w:pict>
              <v:rect id="Shape 35" o:spid="_x0000_s1060" style="position:absolute;margin-left:-2.6499pt;margin-top:415.7pt;width:523.05pt;height:22.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drawing>
          <wp:anchor simplePos="0" relativeHeight="251657728" behindDoc="1" locked="0" layoutInCell="0" allowOverlap="1">
            <wp:simplePos x="0" y="0"/>
            <wp:positionH relativeFrom="column">
              <wp:posOffset>1452245</wp:posOffset>
            </wp:positionH>
            <wp:positionV relativeFrom="paragraph">
              <wp:posOffset>544195</wp:posOffset>
            </wp:positionV>
            <wp:extent cx="3595370" cy="357124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9">
                      <a:extLst>
                        <a:ext uri="{28A0092B-C50C-407E-A947-70E740481C1C}"/>
                      </a:extLst>
                    </a:blip>
                    <a:srcRect/>
                    <a:stretch>
                      <a:fillRect/>
                    </a:stretch>
                  </pic:blipFill>
                  <pic:spPr bwMode="auto">
                    <a:xfrm>
                      <a:off x="0" y="0"/>
                      <a:ext cx="3595370" cy="3571240"/>
                    </a:xfrm>
                    <a:prstGeom prst="rect">
                      <a:avLst/>
                    </a:prstGeom>
                    <a:noFill/>
                  </pic:spPr>
                </pic:pic>
              </a:graphicData>
            </a:graphic>
          </wp:anchor>
        </w:drawing>
      </w:r>
    </w:p>
    <w:p>
      <w:pPr>
        <w:sectPr>
          <w:pgSz w:w="11900" w:h="16838" w:orient="portrait"/>
          <w:cols w:equalWidth="0" w:num="1">
            <w:col w:w="10200"/>
          </w:cols>
          <w:pgMar w:left="780" w:top="231" w:right="926"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jc w:val="center"/>
        <w:ind w:right="-13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10200"/>
          </w:cols>
          <w:pgMar w:left="780" w:top="231" w:right="926"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37" o:spid="_x0000_s1062"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82"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8"/>
          <w:szCs w:val="28"/>
          <w:b w:val="1"/>
          <w:bCs w:val="1"/>
          <w:color w:val="0070C0"/>
        </w:rPr>
        <w:t>COMMUNITIES @ WORK</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-61595</wp:posOffset>
            </wp:positionH>
            <wp:positionV relativeFrom="paragraph">
              <wp:posOffset>47625</wp:posOffset>
            </wp:positionV>
            <wp:extent cx="6671945" cy="978598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a:extLst>
                        <a:ext uri="{28A0092B-C50C-407E-A947-70E740481C1C}"/>
                      </a:extLst>
                    </a:blip>
                    <a:srcRect/>
                    <a:stretch>
                      <a:fillRect/>
                    </a:stretch>
                  </pic:blipFill>
                  <pic:spPr bwMode="auto">
                    <a:xfrm>
                      <a:off x="0" y="0"/>
                      <a:ext cx="6671945" cy="9785985"/>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-31750</wp:posOffset>
                </wp:positionH>
                <wp:positionV relativeFrom="paragraph">
                  <wp:posOffset>63500</wp:posOffset>
                </wp:positionV>
                <wp:extent cx="6638925" cy="9779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38925" cy="97790"/>
                        </a:xfrm>
                        <a:prstGeom prst="rect">
                          <a:avLst/>
                        </a:prstGeom>
                        <a:solidFill>
                          <a:srgbClr val="4C94B8"/>
                        </a:solidFill>
                      </wps:spPr>
                      <wps:bodyPr/>
                    </wps:wsp>
                  </a:graphicData>
                </a:graphic>
              </wp:anchor>
            </w:drawing>
          </mc:Choice>
          <mc:Fallback>
            <w:pict>
              <v:rect id="Shape 39" o:spid="_x0000_s1064" style="position:absolute;margin-left:-2.4999pt;margin-top:5pt;width:522.7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4C94B8" stroked="f"/>
            </w:pict>
          </mc:Fallback>
        </mc:AlternateContent>
      </w:r>
    </w:p>
    <w:p>
      <w:pPr>
        <w:spacing w:after="0" w:line="290" w:lineRule="exact"/>
        <w:rPr>
          <w:sz w:val="20"/>
          <w:szCs w:val="20"/>
          <w:color w:val="auto"/>
        </w:rPr>
      </w:pPr>
    </w:p>
    <w:p>
      <w:pPr>
        <w:spacing w:after="0"/>
        <w:rPr>
          <w:sz w:val="20"/>
          <w:szCs w:val="20"/>
          <w:color w:val="auto"/>
        </w:rPr>
      </w:pPr>
      <w:r>
        <w:rPr>
          <w:rFonts w:ascii="Franklin Gothic Book" w:cs="Franklin Gothic Book" w:eastAsia="Franklin Gothic Book" w:hAnsi="Franklin Gothic Book"/>
          <w:sz w:val="27"/>
          <w:szCs w:val="27"/>
          <w:b w:val="1"/>
          <w:bCs w:val="1"/>
          <w:color w:val="0070C0"/>
        </w:rPr>
        <w:t>HIRERS NEWS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-239395</wp:posOffset>
            </wp:positionH>
            <wp:positionV relativeFrom="paragraph">
              <wp:posOffset>59690</wp:posOffset>
            </wp:positionV>
            <wp:extent cx="7033895" cy="97758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extLst>
                    </a:blip>
                    <a:srcRect/>
                    <a:stretch>
                      <a:fillRect/>
                    </a:stretch>
                  </pic:blipFill>
                  <pic:spPr bwMode="auto">
                    <a:xfrm>
                      <a:off x="0" y="0"/>
                      <a:ext cx="7033895" cy="9775825"/>
                    </a:xfrm>
                    <a:prstGeom prst="rect">
                      <a:avLst/>
                    </a:prstGeom>
                    <a:noFill/>
                  </pic:spPr>
                </pic:pic>
              </a:graphicData>
            </a:graphic>
          </wp:anchor>
        </w:drawing>
      </w:r>
    </w:p>
    <w:p>
      <w:pPr>
        <w:sectPr>
          <w:pgSz w:w="11900" w:h="16838" w:orient="portrait"/>
          <w:cols w:equalWidth="0" w:num="1">
            <w:col w:w="9686"/>
          </w:cols>
          <w:pgMar w:left="780" w:top="224"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ind w:left="3380"/>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p>
      <w:pPr>
        <w:sectPr>
          <w:pgSz w:w="11900" w:h="16838" w:orient="portrait"/>
          <w:cols w:equalWidth="0" w:num="1">
            <w:col w:w="9686"/>
          </w:cols>
          <w:pgMar w:left="780" w:top="224" w:right="1440" w:bottom="0" w:gutter="0" w:footer="0" w:header="0"/>
          <w:type w:val="continuous"/>
        </w:sectPr>
      </w:pPr>
    </w:p>
    <w:p>
      <w:pPr>
        <w:spacing w:after="0"/>
        <w:rPr>
          <w:sz w:val="20"/>
          <w:szCs w:val="20"/>
          <w:color w:val="auto"/>
        </w:rPr>
      </w:pPr>
      <w:r>
        <w:rPr>
          <w:rFonts w:ascii="Franklin Gothic Book" w:cs="Franklin Gothic Book" w:eastAsia="Franklin Gothic Book" w:hAnsi="Franklin Gothic Book"/>
          <w:sz w:val="22"/>
          <w:szCs w:val="22"/>
          <w:i w:val="1"/>
          <w:iCs w:val="1"/>
          <w:color w:val="auto"/>
        </w:rPr>
        <w:t>Palmerston Post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-31750</wp:posOffset>
            </wp:positionH>
            <wp:positionV relativeFrom="paragraph">
              <wp:posOffset>63500</wp:posOffset>
            </wp:positionV>
            <wp:extent cx="6639560" cy="115189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a:extLst>
                        <a:ext uri="{28A0092B-C50C-407E-A947-70E740481C1C}"/>
                      </a:extLst>
                    </a:blip>
                    <a:srcRect/>
                    <a:stretch>
                      <a:fillRect/>
                    </a:stretch>
                  </pic:blipFill>
                  <pic:spPr bwMode="auto">
                    <a:xfrm>
                      <a:off x="0" y="0"/>
                      <a:ext cx="6639560" cy="1151890"/>
                    </a:xfrm>
                    <a:prstGeom prst="rect">
                      <a:avLst/>
                    </a:prstGeom>
                    <a:noFill/>
                  </pic:spPr>
                </pic:pic>
              </a:graphicData>
            </a:graphic>
          </wp:anchor>
        </w:drawing>
      </w:r>
    </w:p>
    <w:p>
      <w:pPr>
        <w:spacing w:after="0" w:line="341" w:lineRule="exact"/>
        <w:rPr>
          <w:sz w:val="20"/>
          <w:szCs w:val="20"/>
          <w:color w:val="auto"/>
        </w:rPr>
      </w:pPr>
    </w:p>
    <w:p>
      <w:pPr>
        <w:ind w:left="3580"/>
        <w:spacing w:after="0"/>
        <w:rPr>
          <w:sz w:val="20"/>
          <w:szCs w:val="20"/>
          <w:color w:val="auto"/>
        </w:rPr>
      </w:pPr>
      <w:r>
        <w:rPr>
          <w:rFonts w:ascii="Franklin Gothic Book" w:cs="Franklin Gothic Book" w:eastAsia="Franklin Gothic Book" w:hAnsi="Franklin Gothic Book"/>
          <w:sz w:val="24"/>
          <w:szCs w:val="24"/>
          <w:b w:val="1"/>
          <w:bCs w:val="1"/>
          <w:color w:val="auto"/>
        </w:rPr>
        <w:t>ParentLink</w:t>
      </w:r>
    </w:p>
    <w:p>
      <w:pPr>
        <w:spacing w:after="0" w:line="77" w:lineRule="exact"/>
        <w:rPr>
          <w:sz w:val="20"/>
          <w:szCs w:val="20"/>
          <w:color w:val="auto"/>
        </w:rPr>
      </w:pPr>
    </w:p>
    <w:p>
      <w:pPr>
        <w:ind w:left="3580" w:right="160"/>
        <w:spacing w:after="0" w:line="297" w:lineRule="auto"/>
        <w:rPr>
          <w:sz w:val="20"/>
          <w:szCs w:val="20"/>
          <w:color w:val="auto"/>
        </w:rPr>
      </w:pPr>
      <w:r>
        <w:rPr>
          <w:rFonts w:ascii="Franklin Gothic Book" w:cs="Franklin Gothic Book" w:eastAsia="Franklin Gothic Book" w:hAnsi="Franklin Gothic Book"/>
          <w:sz w:val="24"/>
          <w:szCs w:val="24"/>
          <w:color w:val="auto"/>
        </w:rPr>
        <w:t>ParentLink provides parenting education to the community, from birth to teenage years. It is available for parents, carers, kin, teachers, and the broader community, providing information and links to local resources and services.</w:t>
      </w:r>
    </w:p>
    <w:p>
      <w:pPr>
        <w:spacing w:after="0" w:line="14" w:lineRule="exact"/>
        <w:rPr>
          <w:sz w:val="20"/>
          <w:szCs w:val="20"/>
          <w:color w:val="auto"/>
        </w:rPr>
      </w:pPr>
    </w:p>
    <w:p>
      <w:pPr>
        <w:ind w:left="40" w:right="420"/>
        <w:spacing w:after="0" w:line="291" w:lineRule="auto"/>
        <w:rPr>
          <w:sz w:val="20"/>
          <w:szCs w:val="20"/>
          <w:color w:val="auto"/>
        </w:rPr>
      </w:pPr>
      <w:r>
        <w:rPr>
          <w:rFonts w:ascii="Franklin Gothic Book" w:cs="Franklin Gothic Book" w:eastAsia="Franklin Gothic Book" w:hAnsi="Franklin Gothic Book"/>
          <w:sz w:val="24"/>
          <w:szCs w:val="24"/>
          <w:color w:val="auto"/>
        </w:rPr>
        <w:t xml:space="preserve">The ParentLink website provides links to all ParentLink guides including a variety of topics - </w:t>
      </w:r>
      <w:r>
        <w:rPr>
          <w:rFonts w:ascii="Franklin Gothic Book" w:cs="Franklin Gothic Book" w:eastAsia="Franklin Gothic Book" w:hAnsi="Franklin Gothic Book"/>
          <w:sz w:val="24"/>
          <w:szCs w:val="24"/>
          <w:i w:val="1"/>
          <w:iCs w:val="1"/>
          <w:color w:val="auto"/>
        </w:rPr>
        <w:t>Start-ing School</w:t>
      </w:r>
      <w:r>
        <w:rPr>
          <w:rFonts w:ascii="Franklin Gothic Book" w:cs="Franklin Gothic Book" w:eastAsia="Franklin Gothic Book" w:hAnsi="Franklin Gothic Book"/>
          <w:sz w:val="24"/>
          <w:szCs w:val="24"/>
          <w:color w:val="auto"/>
        </w:rPr>
        <w:t>,</w:t>
      </w:r>
      <w:r>
        <w:rPr>
          <w:rFonts w:ascii="Franklin Gothic Book" w:cs="Franklin Gothic Book" w:eastAsia="Franklin Gothic Book" w:hAnsi="Franklin Gothic Book"/>
          <w:sz w:val="24"/>
          <w:szCs w:val="24"/>
          <w:i w:val="1"/>
          <w:iCs w:val="1"/>
          <w:color w:val="auto"/>
        </w:rPr>
        <w:t xml:space="preserve"> More than Reading and Writing</w:t>
      </w:r>
      <w:r>
        <w:rPr>
          <w:rFonts w:ascii="Franklin Gothic Book" w:cs="Franklin Gothic Book" w:eastAsia="Franklin Gothic Book" w:hAnsi="Franklin Gothic Book"/>
          <w:sz w:val="24"/>
          <w:szCs w:val="24"/>
          <w:color w:val="auto"/>
        </w:rPr>
        <w:t>,</w:t>
      </w:r>
      <w:r>
        <w:rPr>
          <w:rFonts w:ascii="Franklin Gothic Book" w:cs="Franklin Gothic Book" w:eastAsia="Franklin Gothic Book" w:hAnsi="Franklin Gothic Book"/>
          <w:sz w:val="24"/>
          <w:szCs w:val="24"/>
          <w:i w:val="1"/>
          <w:iCs w:val="1"/>
          <w:color w:val="auto"/>
        </w:rPr>
        <w:t xml:space="preserve"> Optimism </w:t>
      </w:r>
      <w:r>
        <w:rPr>
          <w:rFonts w:ascii="Franklin Gothic Book" w:cs="Franklin Gothic Book" w:eastAsia="Franklin Gothic Book" w:hAnsi="Franklin Gothic Book"/>
          <w:sz w:val="24"/>
          <w:szCs w:val="24"/>
          <w:color w:val="auto"/>
        </w:rPr>
        <w:t>and</w:t>
      </w:r>
      <w:r>
        <w:rPr>
          <w:rFonts w:ascii="Franklin Gothic Book" w:cs="Franklin Gothic Book" w:eastAsia="Franklin Gothic Book" w:hAnsi="Franklin Gothic Book"/>
          <w:sz w:val="24"/>
          <w:szCs w:val="24"/>
          <w:i w:val="1"/>
          <w:iCs w:val="1"/>
          <w:color w:val="auto"/>
        </w:rPr>
        <w:t xml:space="preserve"> Cyber Safety</w:t>
      </w:r>
      <w:r>
        <w:rPr>
          <w:rFonts w:ascii="Franklin Gothic Book" w:cs="Franklin Gothic Book" w:eastAsia="Franklin Gothic Book" w:hAnsi="Franklin Gothic Book"/>
          <w:sz w:val="24"/>
          <w:szCs w:val="24"/>
          <w:color w:val="auto"/>
        </w:rPr>
        <w:t>.</w:t>
      </w:r>
    </w:p>
    <w:p>
      <w:pPr>
        <w:spacing w:after="0" w:line="19" w:lineRule="exact"/>
        <w:rPr>
          <w:sz w:val="20"/>
          <w:szCs w:val="20"/>
          <w:color w:val="auto"/>
        </w:rPr>
      </w:pPr>
    </w:p>
    <w:p>
      <w:pPr>
        <w:ind w:left="40"/>
        <w:spacing w:after="0" w:line="293" w:lineRule="auto"/>
        <w:rPr>
          <w:sz w:val="20"/>
          <w:szCs w:val="20"/>
          <w:color w:val="auto"/>
        </w:rPr>
      </w:pPr>
      <w:r>
        <w:rPr>
          <w:rFonts w:ascii="Franklin Gothic Book" w:cs="Franklin Gothic Book" w:eastAsia="Franklin Gothic Book" w:hAnsi="Franklin Gothic Book"/>
          <w:sz w:val="24"/>
          <w:szCs w:val="24"/>
          <w:color w:val="auto"/>
        </w:rPr>
        <w:t>The ParentLink suite of resources includes guides specifically for Aboriginal and Torres Strait Islander families, and access to resources for diverse cultural groups.</w:t>
      </w:r>
    </w:p>
    <w:p>
      <w:pPr>
        <w:spacing w:after="0" w:line="17" w:lineRule="exact"/>
        <w:rPr>
          <w:sz w:val="20"/>
          <w:szCs w:val="20"/>
          <w:color w:val="auto"/>
        </w:rPr>
      </w:pPr>
    </w:p>
    <w:p>
      <w:pPr>
        <w:ind w:left="40" w:right="2480"/>
        <w:spacing w:after="0" w:line="291" w:lineRule="auto"/>
        <w:rPr>
          <w:sz w:val="20"/>
          <w:szCs w:val="20"/>
          <w:color w:val="auto"/>
        </w:rPr>
      </w:pPr>
      <w:r>
        <w:rPr>
          <w:rFonts w:ascii="Franklin Gothic Book" w:cs="Franklin Gothic Book" w:eastAsia="Franklin Gothic Book" w:hAnsi="Franklin Gothic Book"/>
          <w:sz w:val="24"/>
          <w:szCs w:val="24"/>
          <w:color w:val="auto"/>
        </w:rPr>
        <w:t xml:space="preserve">ParentLink guides are available to view and order via the website at, </w:t>
      </w:r>
      <w:r>
        <w:rPr>
          <w:rFonts w:ascii="Franklin Gothic Book" w:cs="Franklin Gothic Book" w:eastAsia="Franklin Gothic Book" w:hAnsi="Franklin Gothic Book"/>
          <w:sz w:val="24"/>
          <w:szCs w:val="24"/>
          <w:u w:val="single" w:color="auto"/>
          <w:color w:val="0066FF"/>
        </w:rPr>
        <w:t>https://</w:t>
      </w:r>
      <w:r>
        <w:rPr>
          <w:rFonts w:ascii="Franklin Gothic Book" w:cs="Franklin Gothic Book" w:eastAsia="Franklin Gothic Book" w:hAnsi="Franklin Gothic Book"/>
          <w:sz w:val="24"/>
          <w:szCs w:val="24"/>
          <w:color w:val="auto"/>
        </w:rPr>
        <w:t xml:space="preserve"> </w:t>
      </w:r>
      <w:r>
        <w:rPr>
          <w:rFonts w:ascii="Franklin Gothic Book" w:cs="Franklin Gothic Book" w:eastAsia="Franklin Gothic Book" w:hAnsi="Franklin Gothic Book"/>
          <w:sz w:val="24"/>
          <w:szCs w:val="24"/>
          <w:u w:val="single" w:color="auto"/>
          <w:color w:val="0066FF"/>
        </w:rPr>
        <w:t>www.parentlink.act.gov.au/</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-50800</wp:posOffset>
            </wp:positionH>
            <wp:positionV relativeFrom="paragraph">
              <wp:posOffset>119380</wp:posOffset>
            </wp:positionV>
            <wp:extent cx="6674485" cy="437959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extLst>
                    </a:blip>
                    <a:srcRect/>
                    <a:stretch>
                      <a:fillRect/>
                    </a:stretch>
                  </pic:blipFill>
                  <pic:spPr bwMode="auto">
                    <a:xfrm>
                      <a:off x="0" y="0"/>
                      <a:ext cx="6674485" cy="43795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ind w:left="280"/>
        <w:spacing w:after="0"/>
        <w:rPr>
          <w:sz w:val="20"/>
          <w:szCs w:val="20"/>
          <w:color w:val="auto"/>
        </w:rPr>
      </w:pPr>
      <w:r>
        <w:rPr>
          <w:rFonts w:ascii="Franklin Gothic Book" w:cs="Franklin Gothic Book" w:eastAsia="Franklin Gothic Book" w:hAnsi="Franklin Gothic Book"/>
          <w:sz w:val="28"/>
          <w:szCs w:val="28"/>
          <w:b w:val="1"/>
          <w:bCs w:val="1"/>
          <w:color w:val="0070C0"/>
        </w:rPr>
        <w:t>PARKING AROUND SCHOOLS</w:t>
      </w:r>
    </w:p>
    <w:p>
      <w:pPr>
        <w:spacing w:after="0" w:line="86" w:lineRule="exact"/>
        <w:rPr>
          <w:sz w:val="20"/>
          <w:szCs w:val="20"/>
          <w:color w:val="auto"/>
        </w:rPr>
      </w:pPr>
    </w:p>
    <w:p>
      <w:pPr>
        <w:ind w:left="3700" w:right="220"/>
        <w:spacing w:after="0" w:line="298" w:lineRule="auto"/>
        <w:rPr>
          <w:sz w:val="20"/>
          <w:szCs w:val="20"/>
          <w:color w:val="auto"/>
        </w:rPr>
      </w:pPr>
      <w:r>
        <w:rPr>
          <w:rFonts w:ascii="Franklin Gothic Book" w:cs="Franklin Gothic Book" w:eastAsia="Franklin Gothic Book" w:hAnsi="Franklin Gothic Book"/>
          <w:sz w:val="24"/>
          <w:szCs w:val="24"/>
          <w:color w:val="1D2129"/>
        </w:rPr>
        <w:t xml:space="preserve">As we drive and park our cars around schools we all need to ensure the safety of school students is our priority. Parking ille-gally and unsafely across pedestrian crossings, corners and verges puts children at risk. We all need to help keep our chil-dren safe. Here is a short video demonstration: </w:t>
      </w:r>
      <w:r>
        <w:rPr>
          <w:rFonts w:ascii="Franklin Gothic Book" w:cs="Franklin Gothic Book" w:eastAsia="Franklin Gothic Book" w:hAnsi="Franklin Gothic Book"/>
          <w:sz w:val="24"/>
          <w:szCs w:val="24"/>
          <w:color w:val="365899"/>
        </w:rPr>
        <w:t>https://</w:t>
      </w:r>
      <w:r>
        <w:rPr>
          <w:rFonts w:ascii="Franklin Gothic Book" w:cs="Franklin Gothic Book" w:eastAsia="Franklin Gothic Book" w:hAnsi="Franklin Gothic Book"/>
          <w:sz w:val="24"/>
          <w:szCs w:val="24"/>
          <w:color w:val="1D2129"/>
        </w:rPr>
        <w:t xml:space="preserve"> </w:t>
      </w:r>
      <w:r>
        <w:rPr>
          <w:rFonts w:ascii="Franklin Gothic Book" w:cs="Franklin Gothic Book" w:eastAsia="Franklin Gothic Book" w:hAnsi="Franklin Gothic Book"/>
          <w:sz w:val="24"/>
          <w:szCs w:val="24"/>
          <w:color w:val="365899"/>
        </w:rPr>
        <w:t>youtu.be/AslMVXpA9Zc</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164465</wp:posOffset>
            </wp:positionH>
            <wp:positionV relativeFrom="paragraph">
              <wp:posOffset>-1253490</wp:posOffset>
            </wp:positionV>
            <wp:extent cx="2151380" cy="150114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4">
                      <a:extLst>
                        <a:ext uri="{28A0092B-C50C-407E-A947-70E740481C1C}"/>
                      </a:extLst>
                    </a:blip>
                    <a:srcRect/>
                    <a:stretch>
                      <a:fillRect/>
                    </a:stretch>
                  </pic:blipFill>
                  <pic:spPr bwMode="auto">
                    <a:xfrm>
                      <a:off x="0" y="0"/>
                      <a:ext cx="2151380" cy="1501140"/>
                    </a:xfrm>
                    <a:prstGeom prst="rect">
                      <a:avLst/>
                    </a:prstGeom>
                    <a:noFill/>
                  </pic:spPr>
                </pic:pic>
              </a:graphicData>
            </a:graphic>
          </wp:anchor>
        </w:drawing>
      </w:r>
    </w:p>
    <w:p>
      <w:pPr>
        <w:ind w:left="3700" w:right="280"/>
        <w:spacing w:after="0" w:line="291" w:lineRule="auto"/>
        <w:rPr>
          <w:sz w:val="20"/>
          <w:szCs w:val="20"/>
          <w:color w:val="auto"/>
        </w:rPr>
      </w:pPr>
      <w:r>
        <w:rPr>
          <w:rFonts w:ascii="Franklin Gothic Book" w:cs="Franklin Gothic Book" w:eastAsia="Franklin Gothic Book" w:hAnsi="Franklin Gothic Book"/>
          <w:sz w:val="24"/>
          <w:szCs w:val="24"/>
          <w:color w:val="1D2129"/>
        </w:rPr>
        <w:t>Access Canberra inspectors will be patrolling our school zones to help us ensure drivers do the right thing.</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-33655</wp:posOffset>
                </wp:positionH>
                <wp:positionV relativeFrom="paragraph">
                  <wp:posOffset>781685</wp:posOffset>
                </wp:positionV>
                <wp:extent cx="6642735" cy="29083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42735" cy="290830"/>
                        </a:xfrm>
                        <a:prstGeom prst="rect">
                          <a:avLst/>
                        </a:prstGeom>
                        <a:solidFill>
                          <a:srgbClr val="99C2D6"/>
                        </a:solidFill>
                      </wps:spPr>
                      <wps:bodyPr/>
                    </wps:wsp>
                  </a:graphicData>
                </a:graphic>
              </wp:anchor>
            </w:drawing>
          </mc:Choice>
          <mc:Fallback>
            <w:pict>
              <v:rect id="Shape 44" o:spid="_x0000_s1069" style="position:absolute;margin-left:-2.6499pt;margin-top:61.55pt;width:523.05pt;height:22.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99C2D6" stroked="f"/>
            </w:pict>
          </mc:Fallback>
        </mc:AlternateContent>
      </w:r>
    </w:p>
    <w:p>
      <w:pPr>
        <w:sectPr>
          <w:pgSz w:w="11900" w:h="16838" w:orient="portrait"/>
          <w:cols w:equalWidth="0" w:num="1">
            <w:col w:w="10260"/>
          </w:cols>
          <w:pgMar w:left="780" w:top="224" w:right="866"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0" w:lineRule="exact"/>
        <w:rPr>
          <w:sz w:val="20"/>
          <w:szCs w:val="20"/>
          <w:color w:val="auto"/>
        </w:rPr>
      </w:pPr>
    </w:p>
    <w:p>
      <w:pPr>
        <w:jc w:val="center"/>
        <w:ind w:right="-79"/>
        <w:spacing w:after="0"/>
        <w:rPr>
          <w:sz w:val="20"/>
          <w:szCs w:val="20"/>
          <w:color w:val="auto"/>
        </w:rPr>
      </w:pPr>
      <w:r>
        <w:rPr>
          <w:rFonts w:ascii="Franklin Gothic Book" w:cs="Franklin Gothic Book" w:eastAsia="Franklin Gothic Book" w:hAnsi="Franklin Gothic Book"/>
          <w:sz w:val="24"/>
          <w:szCs w:val="24"/>
          <w:b w:val="1"/>
          <w:bCs w:val="1"/>
          <w:i w:val="1"/>
          <w:iCs w:val="1"/>
          <w:color w:val="004DC0"/>
        </w:rPr>
        <w:t>Together, we learn from each other</w:t>
      </w:r>
    </w:p>
    <w:sectPr>
      <w:pgSz w:w="11900" w:h="16838" w:orient="portrait"/>
      <w:cols w:equalWidth="0" w:num="1">
        <w:col w:w="10260"/>
      </w:cols>
      <w:pgMar w:left="780" w:top="224" w:right="866" w:bottom="0" w:gutter="0" w:footer="0" w:header="0"/>
      <w:type w:val="continuous"/>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Franklin Gothic Book">
    <w:panose1 w:val="020B0503020102020204"/>
    <w:charset w:val="00"/>
    <w:family w:val="swiss"/>
    <w:pitch w:val="variable"/>
    <w:sig w:usb0="00000287" w:usb1="00000000" w:usb2="00000000" w:usb3="00000000" w:csb0="2000009F" w:csb1="DFD70000"/>
  </w:font>
  <w:font w:name="Brush Script MT">
    <w:panose1 w:val="03060802040406070304"/>
    <w:charset w:val="00"/>
    <w:family w:val="script"/>
    <w:pitch w:val="variable"/>
    <w:sig w:usb0="00000003" w:usb1="00000000" w:usb2="00000000" w:usb3="00000000" w:csb0="20000001" w:csb1="00000000"/>
  </w:font>
</w:fonts>
</file>

<file path=word/numbering.xml><?xml version="1.0" encoding="utf-8"?>
<w:numbering xmlns:w="http://schemas.openxmlformats.org/wordprocessingml/2006/main">
  <w:abstractNum w:abstractNumId="0">
    <w:nsid w:val="4823"/>
    <w:multiLevelType w:val="hybridMultilevel"/>
    <w:lvl w:ilvl="0">
      <w:lvlJc w:val="left"/>
      <w:lvlText w:val="\endash "/>
      <w:numFmt w:val="bullet"/>
      <w:start w:val="1"/>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D5BD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
  <Relationship Id="rId3" Type="http://schemas.openxmlformats.org/officeDocument/2006/relationships/settings" Target="settings.xml" />
  <Relationship Id="rId1" Type="http://schemas.openxmlformats.org/officeDocument/2006/relationships/styles" Target="styles.xml" />
  <Relationship Id="rId5" Type="http://schemas.openxmlformats.org/officeDocument/2006/relationships/fontTable" Target="fontTable.xml" />
  <Relationship Id="rId4" Type="http://schemas.openxmlformats.org/officeDocument/2006/relationships/webSettings" Target="webSettings.xml" />
  <Relationship Id="rId7" Type="http://schemas.openxmlformats.org/officeDocument/2006/relationships/numbering" Target="numbering.xml" />
  <Relationship Id="rId8" Type="http://schemas.openxmlformats.org/officeDocument/2006/relationships/image" Target="media/image1.jpeg" />
  <Relationship Id="rId9" Type="http://schemas.openxmlformats.org/officeDocument/2006/relationships/image" Target="media/image2.jpeg" />
  <Relationship Id="rId10" Type="http://schemas.openxmlformats.org/officeDocument/2006/relationships/image" Target="media/image3.jpeg" />
  <Relationship Id="rId11" Type="http://schemas.openxmlformats.org/officeDocument/2006/relationships/image" Target="media/image4.jpeg" />
  <Relationship Id="rId12" Type="http://schemas.openxmlformats.org/officeDocument/2006/relationships/image" Target="media/image5.jpeg" />
  <Relationship Id="rId15" Type="http://schemas.openxmlformats.org/officeDocument/2006/relationships/image" Target="media/image6.jpeg" />
  <Relationship Id="rId16" Type="http://schemas.openxmlformats.org/officeDocument/2006/relationships/image" Target="media/image7.jpeg" />
  <Relationship Id="rId17" Type="http://schemas.openxmlformats.org/officeDocument/2006/relationships/image" Target="media/image8.jpeg" />
  <Relationship Id="rId18" Type="http://schemas.openxmlformats.org/officeDocument/2006/relationships/image" Target="media/image9.jpeg" />
  <Relationship Id="rId19" Type="http://schemas.openxmlformats.org/officeDocument/2006/relationships/image" Target="media/image10.jpeg" />
  <Relationship Id="rId20" Type="http://schemas.openxmlformats.org/officeDocument/2006/relationships/image" Target="media/image11.jpeg" />
  <Relationship Id="rId21" Type="http://schemas.openxmlformats.org/officeDocument/2006/relationships/image" Target="media/image12.jpeg" />
  <Relationship Id="rId22" Type="http://schemas.openxmlformats.org/officeDocument/2006/relationships/image" Target="media/image13.jpeg" />
  <Relationship Id="rId23" Type="http://schemas.openxmlformats.org/officeDocument/2006/relationships/image" Target="media/image14.jpeg" />
  <Relationship Id="rId24" Type="http://schemas.openxmlformats.org/officeDocument/2006/relationships/image" Target="media/image15.jpeg" />
  <Relationship Id="rId25" Type="http://schemas.openxmlformats.org/officeDocument/2006/relationships/image" Target="media/image16.jpeg" />
  <Relationship Id="rId26" Type="http://schemas.openxmlformats.org/officeDocument/2006/relationships/image" Target="media/image17.jpeg" />
  <Relationship Id="rId27" Type="http://schemas.openxmlformats.org/officeDocument/2006/relationships/image" Target="media/image18.jpeg" />
  <Relationship Id="rId28" Type="http://schemas.openxmlformats.org/officeDocument/2006/relationships/image" Target="media/image19.jpeg" />
  <Relationship Id="rId29" Type="http://schemas.openxmlformats.org/officeDocument/2006/relationships/image" Target="media/image20.jpeg" />
  <Relationship Id="rId30" Type="http://schemas.openxmlformats.org/officeDocument/2006/relationships/image" Target="media/image21.jpeg" />
  <Relationship Id="rId31" Type="http://schemas.openxmlformats.org/officeDocument/2006/relationships/image" Target="media/image22.jpeg" />
  <Relationship Id="rId32" Type="http://schemas.openxmlformats.org/officeDocument/2006/relationships/image" Target="media/image23.jpeg" />
  <Relationship Id="rId33" Type="http://schemas.openxmlformats.org/officeDocument/2006/relationships/image" Target="media/image24.jpeg" />
  <Relationship Id="rId34" Type="http://schemas.openxmlformats.org/officeDocument/2006/relationships/image" Target="media/image25.jpeg" />
</Relationships>
</file>

<file path=docProps/app.xml><?xml version="1.0" encoding="utf-8"?>
<ap:Properties xmlns:vt="http://schemas.openxmlformats.org/officeDocument/2006/docPropsVTypes" xmlns:ap="http://schemas.openxmlformats.org/officeDocument/2006/extended-properties">
  <ap:Template>Normal.dotm</ap:Template>
  <ap:TotalTime>0</ap:TotalTime>
  <ap:Pages>1</ap:Pages>
  <ap:Words>0</ap:Words>
  <ap:Characters>3</ap:Characters>
  <ap:Application/>
  <ap:DocSecurity>0</ap:DocSecurity>
  <ap:Lines>1</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3</ap:CharactersWithSpaces>
  <ap:SharedDoc>false</ap:SharedDoc>
  <ap:HyperlinksChanged>false</ap:HyperlinksChanged>
  <ap:AppVersion>1.0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2019-07-04T07:01:31Z</dcterms:created>
  <dcterms:modified xsi:type="dcterms:W3CDTF">2019-07-04T07:01:31Z</dcterms:modified>
</cp:coreProperties>
</file>

<file path=docProps/custom.xml><?xml version="1.0" encoding="utf-8"?>
<Properties xmlns:vt="http://schemas.openxmlformats.org/officeDocument/2006/docPropsVTypes" xmlns="http://schemas.openxmlformats.org/officeDocument/2006/custom-properties"/>
</file>